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CCCC"/>
  <w:body>
    <w:p w14:paraId="2C6786C7" w14:textId="75411A8A" w:rsidR="009B4049" w:rsidRDefault="00DC0955" w:rsidP="008B5436">
      <w:pPr>
        <w:pStyle w:val="NoSpacing"/>
      </w:pPr>
      <w:r>
        <w:rPr>
          <w:noProof/>
        </w:rPr>
        <w:drawing>
          <wp:inline distT="0" distB="0" distL="0" distR="0" wp14:anchorId="6BEDF752" wp14:editId="7CD659F2">
            <wp:extent cx="5270500" cy="1314450"/>
            <wp:effectExtent l="0" t="0" r="635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270500" cy="1314450"/>
                    </a:xfrm>
                    <a:prstGeom prst="rect">
                      <a:avLst/>
                    </a:prstGeom>
                    <a:noFill/>
                    <a:ln>
                      <a:noFill/>
                    </a:ln>
                  </pic:spPr>
                </pic:pic>
              </a:graphicData>
            </a:graphic>
          </wp:inline>
        </w:drawing>
      </w:r>
    </w:p>
    <w:p w14:paraId="5DA412C6" w14:textId="7A710C78" w:rsidR="00DC0955" w:rsidRDefault="00DC0955"/>
    <w:p w14:paraId="5DF84FED" w14:textId="34613438" w:rsidR="00DC0955" w:rsidRDefault="00DC0955">
      <w:r>
        <w:rPr>
          <w:noProof/>
        </w:rPr>
        <w:drawing>
          <wp:inline distT="0" distB="0" distL="0" distR="0" wp14:anchorId="798727AE" wp14:editId="738AF18A">
            <wp:extent cx="5274310" cy="1318578"/>
            <wp:effectExtent l="0" t="0" r="0" b="0"/>
            <wp:docPr id="2" name="Picture 2" descr="Vienota skola laika līnij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Vienota skola laika līnija"/>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274310" cy="1318578"/>
                    </a:xfrm>
                    <a:prstGeom prst="rect">
                      <a:avLst/>
                    </a:prstGeom>
                    <a:noFill/>
                    <a:ln>
                      <a:noFill/>
                    </a:ln>
                  </pic:spPr>
                </pic:pic>
              </a:graphicData>
            </a:graphic>
          </wp:inline>
        </w:drawing>
      </w:r>
    </w:p>
    <w:p w14:paraId="0A880251" w14:textId="5AC17631" w:rsidR="0088331D" w:rsidRDefault="00301E15" w:rsidP="008B5436">
      <w:pPr>
        <w:spacing w:after="0" w:line="240" w:lineRule="auto"/>
        <w:jc w:val="center"/>
        <w:rPr>
          <w:rFonts w:ascii="Times New Roman" w:eastAsia="Times New Roman" w:hAnsi="Times New Roman" w:cs="Times New Roman"/>
          <w:b/>
          <w:bCs/>
          <w:color w:val="463F90" w:themeColor="accent4" w:themeShade="BF"/>
          <w:sz w:val="24"/>
          <w:szCs w:val="24"/>
          <w:lang w:eastAsia="lv-LV"/>
        </w:rPr>
      </w:pPr>
      <w:r w:rsidRPr="0088331D">
        <w:rPr>
          <w:rFonts w:ascii="Times New Roman" w:eastAsia="Times New Roman" w:hAnsi="Times New Roman" w:cs="Times New Roman"/>
          <w:b/>
          <w:bCs/>
          <w:color w:val="463F90" w:themeColor="accent4" w:themeShade="BF"/>
          <w:sz w:val="24"/>
          <w:szCs w:val="24"/>
          <w:lang w:eastAsia="lv-LV"/>
        </w:rPr>
        <w:t>IEGUVUMI NO P</w:t>
      </w:r>
      <w:r w:rsidR="008B5436">
        <w:rPr>
          <w:rFonts w:ascii="Times New Roman" w:eastAsia="Times New Roman" w:hAnsi="Times New Roman" w:cs="Times New Roman"/>
          <w:b/>
          <w:bCs/>
          <w:color w:val="463F90" w:themeColor="accent4" w:themeShade="BF"/>
          <w:sz w:val="24"/>
          <w:szCs w:val="24"/>
          <w:lang w:eastAsia="lv-LV"/>
        </w:rPr>
        <w:t>Ā</w:t>
      </w:r>
      <w:r w:rsidRPr="0088331D">
        <w:rPr>
          <w:rFonts w:ascii="Times New Roman" w:eastAsia="Times New Roman" w:hAnsi="Times New Roman" w:cs="Times New Roman"/>
          <w:b/>
          <w:bCs/>
          <w:color w:val="463F90" w:themeColor="accent4" w:themeShade="BF"/>
          <w:sz w:val="24"/>
          <w:szCs w:val="24"/>
          <w:lang w:eastAsia="lv-LV"/>
        </w:rPr>
        <w:t>REJAS U</w:t>
      </w:r>
      <w:r w:rsidR="008B5436">
        <w:rPr>
          <w:rFonts w:ascii="Times New Roman" w:eastAsia="Times New Roman" w:hAnsi="Times New Roman" w:cs="Times New Roman"/>
          <w:b/>
          <w:bCs/>
          <w:color w:val="463F90" w:themeColor="accent4" w:themeShade="BF"/>
          <w:sz w:val="24"/>
          <w:szCs w:val="24"/>
          <w:lang w:eastAsia="lv-LV"/>
        </w:rPr>
        <w:t>Z</w:t>
      </w:r>
      <w:r w:rsidRPr="0088331D">
        <w:rPr>
          <w:rFonts w:ascii="Times New Roman" w:eastAsia="Times New Roman" w:hAnsi="Times New Roman" w:cs="Times New Roman"/>
          <w:b/>
          <w:bCs/>
          <w:color w:val="463F90" w:themeColor="accent4" w:themeShade="BF"/>
          <w:sz w:val="24"/>
          <w:szCs w:val="24"/>
          <w:lang w:eastAsia="lv-LV"/>
        </w:rPr>
        <w:t xml:space="preserve"> MĀCĪBĀM VALSTS VALODĀ</w:t>
      </w:r>
    </w:p>
    <w:p w14:paraId="46F2DB37" w14:textId="77777777" w:rsidR="00301E15" w:rsidRPr="0088331D" w:rsidRDefault="00301E15" w:rsidP="008B5436">
      <w:pPr>
        <w:spacing w:after="0" w:line="276" w:lineRule="auto"/>
        <w:rPr>
          <w:rFonts w:ascii="Times New Roman" w:eastAsia="Times New Roman" w:hAnsi="Times New Roman" w:cs="Times New Roman"/>
          <w:color w:val="463F90" w:themeColor="accent4" w:themeShade="BF"/>
          <w:sz w:val="24"/>
          <w:szCs w:val="24"/>
          <w:lang w:eastAsia="lv-LV"/>
        </w:rPr>
      </w:pPr>
    </w:p>
    <w:p w14:paraId="1ECDA2E3" w14:textId="2FA92B84" w:rsidR="0088331D" w:rsidRPr="0088331D" w:rsidRDefault="0088331D" w:rsidP="008B5436">
      <w:pPr>
        <w:spacing w:after="0" w:line="276" w:lineRule="auto"/>
        <w:jc w:val="both"/>
        <w:rPr>
          <w:rFonts w:ascii="Times New Roman" w:eastAsia="Times New Roman" w:hAnsi="Times New Roman" w:cs="Times New Roman"/>
          <w:color w:val="463F90" w:themeColor="accent4" w:themeShade="BF"/>
          <w:sz w:val="24"/>
          <w:szCs w:val="24"/>
          <w:lang w:eastAsia="lv-LV"/>
        </w:rPr>
      </w:pPr>
      <w:r w:rsidRPr="00301E15">
        <w:rPr>
          <w:rFonts w:ascii="Times New Roman" w:eastAsia="Times New Roman" w:hAnsi="Times New Roman" w:cs="Times New Roman"/>
          <w:color w:val="463F90" w:themeColor="accent4" w:themeShade="BF"/>
          <w:sz w:val="24"/>
          <w:szCs w:val="24"/>
          <w:lang w:eastAsia="lv-LV"/>
        </w:rPr>
        <w:t xml:space="preserve">  </w:t>
      </w:r>
      <w:r w:rsidR="008B5436">
        <w:rPr>
          <w:rFonts w:ascii="Times New Roman" w:eastAsia="Times New Roman" w:hAnsi="Times New Roman" w:cs="Times New Roman"/>
          <w:color w:val="463F90" w:themeColor="accent4" w:themeShade="BF"/>
          <w:sz w:val="24"/>
          <w:szCs w:val="24"/>
          <w:lang w:eastAsia="lv-LV"/>
        </w:rPr>
        <w:tab/>
      </w:r>
      <w:r w:rsidRPr="0088331D">
        <w:rPr>
          <w:rFonts w:ascii="Times New Roman" w:eastAsia="Times New Roman" w:hAnsi="Times New Roman" w:cs="Times New Roman"/>
          <w:color w:val="463F90" w:themeColor="accent4" w:themeShade="BF"/>
          <w:sz w:val="24"/>
          <w:szCs w:val="24"/>
          <w:lang w:eastAsia="lv-LV"/>
        </w:rPr>
        <w:t>Līdzšinējā mācību valodas pieeja mazākumtautību izglītības programmās nav pilnībā nodrošinājusi valsts valodas kvalitatīvu apguvi visos izglītības posmos, bet nepietiekamas valsts valodas zināšanas var ierobežot jauniešu integrāciju sabiedrībā un traucēt veiksmīgas profesionālās karjeras veidošanu.</w:t>
      </w:r>
    </w:p>
    <w:p w14:paraId="51EEA08D" w14:textId="77777777" w:rsidR="0088331D" w:rsidRPr="0088331D" w:rsidRDefault="0088331D" w:rsidP="008B5436">
      <w:pPr>
        <w:spacing w:after="0" w:line="276" w:lineRule="auto"/>
        <w:ind w:firstLine="360"/>
        <w:jc w:val="both"/>
        <w:rPr>
          <w:rFonts w:ascii="Times New Roman" w:eastAsia="Times New Roman" w:hAnsi="Times New Roman" w:cs="Times New Roman"/>
          <w:color w:val="463F90" w:themeColor="accent4" w:themeShade="BF"/>
          <w:sz w:val="24"/>
          <w:szCs w:val="24"/>
          <w:lang w:eastAsia="lv-LV"/>
        </w:rPr>
      </w:pPr>
      <w:r w:rsidRPr="0088331D">
        <w:rPr>
          <w:rFonts w:ascii="Times New Roman" w:eastAsia="Times New Roman" w:hAnsi="Times New Roman" w:cs="Times New Roman"/>
          <w:color w:val="463F90" w:themeColor="accent4" w:themeShade="BF"/>
          <w:sz w:val="24"/>
          <w:szCs w:val="24"/>
          <w:lang w:eastAsia="lv-LV"/>
        </w:rPr>
        <w:t>Mazākumtautību skolēniem ir vienlīdz svarīgi apgūt valsts valodu, lai nodrošinātu viņiem:</w:t>
      </w:r>
    </w:p>
    <w:p w14:paraId="4A922301" w14:textId="77777777" w:rsidR="0088331D" w:rsidRPr="0088331D" w:rsidRDefault="0088331D" w:rsidP="008B5436">
      <w:pPr>
        <w:numPr>
          <w:ilvl w:val="0"/>
          <w:numId w:val="1"/>
        </w:numPr>
        <w:spacing w:before="100" w:beforeAutospacing="1" w:after="100" w:afterAutospacing="1" w:line="276" w:lineRule="auto"/>
        <w:jc w:val="both"/>
        <w:rPr>
          <w:rFonts w:ascii="Times New Roman" w:eastAsia="Times New Roman" w:hAnsi="Times New Roman" w:cs="Times New Roman"/>
          <w:color w:val="463F90" w:themeColor="accent4" w:themeShade="BF"/>
          <w:sz w:val="24"/>
          <w:szCs w:val="24"/>
          <w:lang w:eastAsia="lv-LV"/>
        </w:rPr>
      </w:pPr>
      <w:r w:rsidRPr="0088331D">
        <w:rPr>
          <w:rFonts w:ascii="Times New Roman" w:eastAsia="Times New Roman" w:hAnsi="Times New Roman" w:cs="Times New Roman"/>
          <w:color w:val="463F90" w:themeColor="accent4" w:themeShade="BF"/>
          <w:sz w:val="24"/>
          <w:szCs w:val="24"/>
          <w:lang w:eastAsia="lv-LV"/>
        </w:rPr>
        <w:t>iespējas maksimāli efektīvi piedalīties sabiedriskajā, kultūras un ekonomiskajā dzīvē;</w:t>
      </w:r>
    </w:p>
    <w:p w14:paraId="6355B8C6" w14:textId="2AA4FA99" w:rsidR="0088331D" w:rsidRPr="0088331D" w:rsidRDefault="0088331D" w:rsidP="008B5436">
      <w:pPr>
        <w:numPr>
          <w:ilvl w:val="0"/>
          <w:numId w:val="1"/>
        </w:numPr>
        <w:spacing w:before="100" w:beforeAutospacing="1" w:after="100" w:afterAutospacing="1" w:line="276" w:lineRule="auto"/>
        <w:jc w:val="both"/>
        <w:rPr>
          <w:rFonts w:ascii="Times New Roman" w:eastAsia="Times New Roman" w:hAnsi="Times New Roman" w:cs="Times New Roman"/>
          <w:color w:val="463F90" w:themeColor="accent4" w:themeShade="BF"/>
          <w:sz w:val="24"/>
          <w:szCs w:val="24"/>
          <w:lang w:eastAsia="lv-LV"/>
        </w:rPr>
      </w:pPr>
      <w:r w:rsidRPr="0088331D">
        <w:rPr>
          <w:rFonts w:ascii="Times New Roman" w:eastAsia="Times New Roman" w:hAnsi="Times New Roman" w:cs="Times New Roman"/>
          <w:color w:val="463F90" w:themeColor="accent4" w:themeShade="BF"/>
          <w:sz w:val="24"/>
          <w:szCs w:val="24"/>
          <w:lang w:eastAsia="lv-LV"/>
        </w:rPr>
        <w:t>iespējas turpmāk</w:t>
      </w:r>
      <w:r w:rsidR="008B5436">
        <w:rPr>
          <w:rFonts w:ascii="Times New Roman" w:eastAsia="Times New Roman" w:hAnsi="Times New Roman" w:cs="Times New Roman"/>
          <w:color w:val="463F90" w:themeColor="accent4" w:themeShade="BF"/>
          <w:sz w:val="24"/>
          <w:szCs w:val="24"/>
          <w:lang w:eastAsia="lv-LV"/>
        </w:rPr>
        <w:t>ā</w:t>
      </w:r>
      <w:r w:rsidRPr="0088331D">
        <w:rPr>
          <w:rFonts w:ascii="Times New Roman" w:eastAsia="Times New Roman" w:hAnsi="Times New Roman" w:cs="Times New Roman"/>
          <w:color w:val="463F90" w:themeColor="accent4" w:themeShade="BF"/>
          <w:sz w:val="24"/>
          <w:szCs w:val="24"/>
          <w:lang w:eastAsia="lv-LV"/>
        </w:rPr>
        <w:t>s izglītības iegūšan</w:t>
      </w:r>
      <w:r w:rsidR="008B5436">
        <w:rPr>
          <w:rFonts w:ascii="Times New Roman" w:eastAsia="Times New Roman" w:hAnsi="Times New Roman" w:cs="Times New Roman"/>
          <w:color w:val="463F90" w:themeColor="accent4" w:themeShade="BF"/>
          <w:sz w:val="24"/>
          <w:szCs w:val="24"/>
          <w:lang w:eastAsia="lv-LV"/>
        </w:rPr>
        <w:t>ai</w:t>
      </w:r>
      <w:r w:rsidRPr="0088331D">
        <w:rPr>
          <w:rFonts w:ascii="Times New Roman" w:eastAsia="Times New Roman" w:hAnsi="Times New Roman" w:cs="Times New Roman"/>
          <w:color w:val="463F90" w:themeColor="accent4" w:themeShade="BF"/>
          <w:sz w:val="24"/>
          <w:szCs w:val="24"/>
          <w:lang w:eastAsia="lv-LV"/>
        </w:rPr>
        <w:t>;</w:t>
      </w:r>
    </w:p>
    <w:p w14:paraId="6A9E74D8" w14:textId="162E8604" w:rsidR="0088331D" w:rsidRDefault="0088331D" w:rsidP="008B5436">
      <w:pPr>
        <w:numPr>
          <w:ilvl w:val="0"/>
          <w:numId w:val="1"/>
        </w:numPr>
        <w:spacing w:before="100" w:beforeAutospacing="1" w:after="100" w:afterAutospacing="1" w:line="276" w:lineRule="auto"/>
        <w:jc w:val="both"/>
        <w:rPr>
          <w:rFonts w:ascii="Times New Roman" w:eastAsia="Times New Roman" w:hAnsi="Times New Roman" w:cs="Times New Roman"/>
          <w:color w:val="463F90" w:themeColor="accent4" w:themeShade="BF"/>
          <w:sz w:val="24"/>
          <w:szCs w:val="24"/>
          <w:lang w:eastAsia="lv-LV"/>
        </w:rPr>
      </w:pPr>
      <w:r w:rsidRPr="0088331D">
        <w:rPr>
          <w:rFonts w:ascii="Times New Roman" w:eastAsia="Times New Roman" w:hAnsi="Times New Roman" w:cs="Times New Roman"/>
          <w:color w:val="463F90" w:themeColor="accent4" w:themeShade="BF"/>
          <w:sz w:val="24"/>
          <w:szCs w:val="24"/>
          <w:lang w:eastAsia="lv-LV"/>
        </w:rPr>
        <w:t>mazākumtautību valodas un kultūvēstures apguvi atbilstoši Latvijas Republikas Satversm</w:t>
      </w:r>
      <w:r w:rsidR="008B5436">
        <w:rPr>
          <w:rFonts w:ascii="Times New Roman" w:eastAsia="Times New Roman" w:hAnsi="Times New Roman" w:cs="Times New Roman"/>
          <w:color w:val="463F90" w:themeColor="accent4" w:themeShade="BF"/>
          <w:sz w:val="24"/>
          <w:szCs w:val="24"/>
          <w:lang w:eastAsia="lv-LV"/>
        </w:rPr>
        <w:t>e</w:t>
      </w:r>
      <w:r w:rsidRPr="0088331D">
        <w:rPr>
          <w:rFonts w:ascii="Times New Roman" w:eastAsia="Times New Roman" w:hAnsi="Times New Roman" w:cs="Times New Roman"/>
          <w:color w:val="463F90" w:themeColor="accent4" w:themeShade="BF"/>
          <w:sz w:val="24"/>
          <w:szCs w:val="24"/>
          <w:lang w:eastAsia="lv-LV"/>
        </w:rPr>
        <w:t>i un starptautiskajam tiesībām.</w:t>
      </w:r>
    </w:p>
    <w:p w14:paraId="51C9F730" w14:textId="0170447C" w:rsidR="00301E15" w:rsidRPr="00301E15" w:rsidRDefault="00301E15" w:rsidP="008B5436">
      <w:pPr>
        <w:spacing w:before="100" w:beforeAutospacing="1" w:after="100" w:afterAutospacing="1" w:line="240" w:lineRule="auto"/>
        <w:ind w:left="360"/>
        <w:jc w:val="center"/>
        <w:rPr>
          <w:rFonts w:ascii="Times New Roman" w:eastAsia="Times New Roman" w:hAnsi="Times New Roman" w:cs="Times New Roman"/>
          <w:b/>
          <w:bCs/>
          <w:color w:val="463F90" w:themeColor="accent4" w:themeShade="BF"/>
          <w:sz w:val="24"/>
          <w:szCs w:val="24"/>
          <w:lang w:eastAsia="lv-LV"/>
        </w:rPr>
      </w:pPr>
      <w:r w:rsidRPr="00301E15">
        <w:rPr>
          <w:rFonts w:ascii="Times New Roman" w:eastAsia="Times New Roman" w:hAnsi="Times New Roman" w:cs="Times New Roman"/>
          <w:b/>
          <w:bCs/>
          <w:color w:val="463F90" w:themeColor="accent4" w:themeShade="BF"/>
          <w:sz w:val="24"/>
          <w:szCs w:val="24"/>
          <w:lang w:eastAsia="lv-LV"/>
        </w:rPr>
        <w:t>ATBALSTA MATERIĀLI PĀREJĀ UZ VIENOTU SKOLU</w:t>
      </w:r>
    </w:p>
    <w:p w14:paraId="1FF2A50A" w14:textId="4A38A29E" w:rsidR="00C12B0E" w:rsidRDefault="00C12B0E" w:rsidP="008B5436">
      <w:pPr>
        <w:spacing w:before="100" w:beforeAutospacing="1" w:after="100" w:afterAutospacing="1" w:line="240" w:lineRule="auto"/>
        <w:rPr>
          <w:rFonts w:ascii="Times New Roman" w:eastAsia="Times New Roman" w:hAnsi="Times New Roman" w:cs="Times New Roman"/>
          <w:color w:val="463F90" w:themeColor="accent4" w:themeShade="BF"/>
          <w:sz w:val="24"/>
          <w:szCs w:val="24"/>
          <w:lang w:eastAsia="lv-LV"/>
        </w:rPr>
      </w:pPr>
      <w:r w:rsidRPr="00301E15">
        <w:rPr>
          <w:rFonts w:ascii="Times New Roman" w:eastAsia="Times New Roman" w:hAnsi="Times New Roman" w:cs="Times New Roman"/>
          <w:i/>
          <w:iCs/>
          <w:color w:val="463F90" w:themeColor="accent4" w:themeShade="BF"/>
          <w:sz w:val="24"/>
          <w:szCs w:val="24"/>
          <w:lang w:eastAsia="lv-LV"/>
        </w:rPr>
        <w:t>Skolām un pedagogiem:</w:t>
      </w:r>
      <w:r w:rsidRPr="00301E15">
        <w:rPr>
          <w:rFonts w:ascii="Times New Roman" w:eastAsia="Times New Roman" w:hAnsi="Times New Roman" w:cs="Times New Roman"/>
          <w:color w:val="463F90" w:themeColor="accent4" w:themeShade="BF"/>
          <w:sz w:val="24"/>
          <w:szCs w:val="24"/>
          <w:lang w:eastAsia="lv-LV"/>
        </w:rPr>
        <w:t xml:space="preserve"> </w:t>
      </w:r>
      <w:hyperlink r:id="rId9" w:history="1">
        <w:r w:rsidRPr="00301E15">
          <w:rPr>
            <w:rStyle w:val="Hyperlink"/>
            <w:rFonts w:ascii="Times New Roman" w:eastAsia="Times New Roman" w:hAnsi="Times New Roman" w:cs="Times New Roman"/>
            <w:color w:val="463F90" w:themeColor="accent4" w:themeShade="BF"/>
            <w:sz w:val="24"/>
            <w:szCs w:val="24"/>
            <w:lang w:eastAsia="lv-LV"/>
          </w:rPr>
          <w:t>https://www.izm.gov.lv/lv/skolam-un-pedagogiem</w:t>
        </w:r>
      </w:hyperlink>
      <w:r w:rsidRPr="00301E15">
        <w:rPr>
          <w:rFonts w:ascii="Times New Roman" w:eastAsia="Times New Roman" w:hAnsi="Times New Roman" w:cs="Times New Roman"/>
          <w:color w:val="463F90" w:themeColor="accent4" w:themeShade="BF"/>
          <w:sz w:val="24"/>
          <w:szCs w:val="24"/>
          <w:lang w:eastAsia="lv-LV"/>
        </w:rPr>
        <w:t xml:space="preserve"> </w:t>
      </w:r>
    </w:p>
    <w:p w14:paraId="3468410A" w14:textId="2F9CCD7B" w:rsidR="00C12B0E" w:rsidRDefault="00301E15" w:rsidP="008B5436">
      <w:pPr>
        <w:spacing w:before="100" w:beforeAutospacing="1" w:after="100" w:afterAutospacing="1" w:line="240" w:lineRule="auto"/>
        <w:rPr>
          <w:rFonts w:ascii="Times New Roman" w:hAnsi="Times New Roman" w:cs="Times New Roman"/>
          <w:color w:val="463F90" w:themeColor="accent4" w:themeShade="BF"/>
          <w:sz w:val="24"/>
          <w:szCs w:val="24"/>
        </w:rPr>
      </w:pPr>
      <w:r w:rsidRPr="00301E15">
        <w:rPr>
          <w:rFonts w:ascii="Times New Roman" w:eastAsia="Times New Roman" w:hAnsi="Times New Roman" w:cs="Times New Roman"/>
          <w:i/>
          <w:iCs/>
          <w:color w:val="463F90" w:themeColor="accent4" w:themeShade="BF"/>
          <w:sz w:val="24"/>
          <w:szCs w:val="24"/>
          <w:lang w:eastAsia="lv-LV"/>
        </w:rPr>
        <w:t>Skolēnam un ģimenei:</w:t>
      </w:r>
      <w:r>
        <w:rPr>
          <w:rFonts w:ascii="Times New Roman" w:eastAsia="Times New Roman" w:hAnsi="Times New Roman" w:cs="Times New Roman"/>
          <w:color w:val="463F90" w:themeColor="accent4" w:themeShade="BF"/>
          <w:sz w:val="24"/>
          <w:szCs w:val="24"/>
          <w:lang w:eastAsia="lv-LV"/>
        </w:rPr>
        <w:t xml:space="preserve"> </w:t>
      </w:r>
      <w:hyperlink r:id="rId10" w:history="1">
        <w:r w:rsidRPr="005436DF">
          <w:rPr>
            <w:rStyle w:val="Hyperlink"/>
            <w:rFonts w:ascii="Times New Roman" w:hAnsi="Times New Roman" w:cs="Times New Roman"/>
            <w:color w:val="004CBF" w:themeColor="hyperlink" w:themeShade="BF"/>
            <w:sz w:val="24"/>
            <w:szCs w:val="24"/>
          </w:rPr>
          <w:t>https://www.izm.gov.lv/lv/skolenam-un-gimenei</w:t>
        </w:r>
      </w:hyperlink>
      <w:r w:rsidR="00C12B0E" w:rsidRPr="00301E15">
        <w:rPr>
          <w:rFonts w:ascii="Times New Roman" w:hAnsi="Times New Roman" w:cs="Times New Roman"/>
          <w:color w:val="463F90" w:themeColor="accent4" w:themeShade="BF"/>
          <w:sz w:val="24"/>
          <w:szCs w:val="24"/>
        </w:rPr>
        <w:t xml:space="preserve"> </w:t>
      </w:r>
    </w:p>
    <w:p w14:paraId="5ED55B34" w14:textId="5E90870B" w:rsidR="00C12B0E" w:rsidRPr="0088331D" w:rsidRDefault="00301E15" w:rsidP="008B5436">
      <w:pPr>
        <w:spacing w:before="100" w:beforeAutospacing="1" w:after="100" w:afterAutospacing="1" w:line="240" w:lineRule="auto"/>
        <w:rPr>
          <w:rFonts w:ascii="Times New Roman" w:eastAsia="Times New Roman" w:hAnsi="Times New Roman" w:cs="Times New Roman"/>
          <w:color w:val="463F90" w:themeColor="accent4" w:themeShade="BF"/>
          <w:sz w:val="24"/>
          <w:szCs w:val="24"/>
          <w:lang w:eastAsia="lv-LV"/>
        </w:rPr>
      </w:pPr>
      <w:r w:rsidRPr="00301E15">
        <w:rPr>
          <w:rFonts w:ascii="Times New Roman" w:hAnsi="Times New Roman" w:cs="Times New Roman"/>
          <w:i/>
          <w:iCs/>
          <w:color w:val="463F90" w:themeColor="accent4" w:themeShade="BF"/>
          <w:sz w:val="24"/>
          <w:szCs w:val="24"/>
        </w:rPr>
        <w:t>Pirmsskolām:</w:t>
      </w:r>
      <w:r>
        <w:rPr>
          <w:rFonts w:ascii="Times New Roman" w:hAnsi="Times New Roman" w:cs="Times New Roman"/>
          <w:color w:val="463F90" w:themeColor="accent4" w:themeShade="BF"/>
          <w:sz w:val="24"/>
          <w:szCs w:val="24"/>
        </w:rPr>
        <w:t xml:space="preserve"> </w:t>
      </w:r>
      <w:hyperlink r:id="rId11" w:history="1">
        <w:r w:rsidRPr="005436DF">
          <w:rPr>
            <w:rStyle w:val="Hyperlink"/>
            <w:rFonts w:ascii="Times New Roman" w:hAnsi="Times New Roman" w:cs="Times New Roman"/>
            <w:color w:val="004CBF" w:themeColor="hyperlink" w:themeShade="BF"/>
            <w:sz w:val="24"/>
            <w:szCs w:val="24"/>
          </w:rPr>
          <w:t>https://www.izm.gov.lv/lv/pirmsskola</w:t>
        </w:r>
      </w:hyperlink>
      <w:r w:rsidR="00C12B0E" w:rsidRPr="00301E15">
        <w:rPr>
          <w:rFonts w:ascii="Times New Roman" w:hAnsi="Times New Roman" w:cs="Times New Roman"/>
          <w:color w:val="463F90" w:themeColor="accent4" w:themeShade="BF"/>
          <w:sz w:val="24"/>
          <w:szCs w:val="24"/>
        </w:rPr>
        <w:t xml:space="preserve"> </w:t>
      </w:r>
    </w:p>
    <w:p w14:paraId="2A069CFE" w14:textId="77777777" w:rsidR="008B5436" w:rsidRDefault="008B5436" w:rsidP="008B5436">
      <w:pPr>
        <w:jc w:val="center"/>
        <w:rPr>
          <w:rFonts w:ascii="Times New Roman" w:hAnsi="Times New Roman" w:cs="Times New Roman"/>
          <w:b/>
          <w:bCs/>
          <w:color w:val="463F90" w:themeColor="accent4" w:themeShade="BF"/>
          <w:sz w:val="24"/>
          <w:szCs w:val="24"/>
        </w:rPr>
      </w:pPr>
    </w:p>
    <w:p w14:paraId="101D1034" w14:textId="11D81768" w:rsidR="00DC0955" w:rsidRPr="00301E15" w:rsidRDefault="00301E15" w:rsidP="008B5436">
      <w:pPr>
        <w:jc w:val="center"/>
        <w:rPr>
          <w:rFonts w:ascii="Times New Roman" w:hAnsi="Times New Roman" w:cs="Times New Roman"/>
          <w:color w:val="463F90" w:themeColor="accent4" w:themeShade="BF"/>
          <w:sz w:val="24"/>
          <w:szCs w:val="24"/>
        </w:rPr>
      </w:pPr>
      <w:r w:rsidRPr="00301E15">
        <w:rPr>
          <w:rFonts w:ascii="Times New Roman" w:hAnsi="Times New Roman" w:cs="Times New Roman"/>
          <w:b/>
          <w:bCs/>
          <w:color w:val="463F90" w:themeColor="accent4" w:themeShade="BF"/>
          <w:sz w:val="24"/>
          <w:szCs w:val="24"/>
        </w:rPr>
        <w:t>INFORMĀCIJA VECĀKIEM, SKOLĒNIEM, SKOLOTĀJIEM</w:t>
      </w:r>
    </w:p>
    <w:p w14:paraId="788264F8" w14:textId="5209C376" w:rsidR="00DC0955" w:rsidRPr="00301E15" w:rsidRDefault="00DC0955">
      <w:pPr>
        <w:rPr>
          <w:rFonts w:ascii="Times New Roman" w:hAnsi="Times New Roman" w:cs="Times New Roman"/>
          <w:b/>
          <w:bCs/>
          <w:i/>
          <w:iCs/>
          <w:color w:val="463F90" w:themeColor="accent4" w:themeShade="BF"/>
          <w:sz w:val="24"/>
          <w:szCs w:val="24"/>
          <w:u w:val="single"/>
        </w:rPr>
      </w:pPr>
      <w:r w:rsidRPr="00301E15">
        <w:rPr>
          <w:rFonts w:ascii="Times New Roman" w:hAnsi="Times New Roman" w:cs="Times New Roman"/>
          <w:b/>
          <w:bCs/>
          <w:i/>
          <w:iCs/>
          <w:color w:val="463F90" w:themeColor="accent4" w:themeShade="BF"/>
          <w:sz w:val="24"/>
          <w:szCs w:val="24"/>
          <w:u w:val="single"/>
        </w:rPr>
        <w:t>Metodiskie un mācību materiāli</w:t>
      </w:r>
      <w:r w:rsidR="0088331D" w:rsidRPr="00301E15">
        <w:rPr>
          <w:rFonts w:ascii="Times New Roman" w:hAnsi="Times New Roman" w:cs="Times New Roman"/>
          <w:b/>
          <w:bCs/>
          <w:i/>
          <w:iCs/>
          <w:color w:val="463F90" w:themeColor="accent4" w:themeShade="BF"/>
          <w:sz w:val="24"/>
          <w:szCs w:val="24"/>
          <w:u w:val="single"/>
        </w:rPr>
        <w:t xml:space="preserve"> latviešu valodas apguvei</w:t>
      </w:r>
    </w:p>
    <w:p w14:paraId="0F5C1C95" w14:textId="2944CAAD" w:rsidR="0088331D" w:rsidRPr="00301E15" w:rsidRDefault="0088331D">
      <w:pPr>
        <w:rPr>
          <w:rFonts w:ascii="Times New Roman" w:hAnsi="Times New Roman" w:cs="Times New Roman"/>
          <w:color w:val="463F90" w:themeColor="accent4" w:themeShade="BF"/>
          <w:sz w:val="24"/>
          <w:szCs w:val="24"/>
        </w:rPr>
      </w:pPr>
      <w:r w:rsidRPr="00CC227E">
        <w:rPr>
          <w:rFonts w:ascii="Times New Roman" w:hAnsi="Times New Roman" w:cs="Times New Roman"/>
          <w:i/>
          <w:iCs/>
          <w:color w:val="463F90" w:themeColor="accent4" w:themeShade="BF"/>
          <w:sz w:val="24"/>
          <w:szCs w:val="24"/>
        </w:rPr>
        <w:t>Pirmsskol</w:t>
      </w:r>
      <w:r w:rsidR="00C12B0E" w:rsidRPr="00CC227E">
        <w:rPr>
          <w:rFonts w:ascii="Times New Roman" w:hAnsi="Times New Roman" w:cs="Times New Roman"/>
          <w:i/>
          <w:iCs/>
          <w:color w:val="463F90" w:themeColor="accent4" w:themeShade="BF"/>
          <w:sz w:val="24"/>
          <w:szCs w:val="24"/>
        </w:rPr>
        <w:t>ai</w:t>
      </w:r>
      <w:r w:rsidRPr="00CC227E">
        <w:rPr>
          <w:rFonts w:ascii="Times New Roman" w:hAnsi="Times New Roman" w:cs="Times New Roman"/>
          <w:i/>
          <w:iCs/>
          <w:color w:val="463F90" w:themeColor="accent4" w:themeShade="BF"/>
          <w:sz w:val="24"/>
          <w:szCs w:val="24"/>
        </w:rPr>
        <w:t>:</w:t>
      </w:r>
      <w:r w:rsidRPr="00301E15">
        <w:rPr>
          <w:rFonts w:ascii="Times New Roman" w:hAnsi="Times New Roman" w:cs="Times New Roman"/>
          <w:color w:val="463F90" w:themeColor="accent4" w:themeShade="BF"/>
          <w:sz w:val="24"/>
          <w:szCs w:val="24"/>
        </w:rPr>
        <w:t xml:space="preserve"> </w:t>
      </w:r>
      <w:hyperlink r:id="rId12" w:anchor="1tab" w:history="1">
        <w:r w:rsidRPr="00301E15">
          <w:rPr>
            <w:rStyle w:val="Hyperlink"/>
            <w:rFonts w:ascii="Times New Roman" w:hAnsi="Times New Roman" w:cs="Times New Roman"/>
            <w:color w:val="463F90" w:themeColor="accent4" w:themeShade="BF"/>
            <w:sz w:val="24"/>
            <w:szCs w:val="24"/>
          </w:rPr>
          <w:t>https://maciunmacies.valoda.lv/maci/pirmsskolai#1tab</w:t>
        </w:r>
      </w:hyperlink>
      <w:r w:rsidRPr="00301E15">
        <w:rPr>
          <w:rFonts w:ascii="Times New Roman" w:hAnsi="Times New Roman" w:cs="Times New Roman"/>
          <w:color w:val="463F90" w:themeColor="accent4" w:themeShade="BF"/>
          <w:sz w:val="24"/>
          <w:szCs w:val="24"/>
        </w:rPr>
        <w:t xml:space="preserve"> </w:t>
      </w:r>
    </w:p>
    <w:p w14:paraId="65830F2A" w14:textId="446557F5" w:rsidR="00C12B0E" w:rsidRPr="00301E15" w:rsidRDefault="00C12B0E">
      <w:pPr>
        <w:rPr>
          <w:rFonts w:ascii="Times New Roman" w:hAnsi="Times New Roman" w:cs="Times New Roman"/>
          <w:color w:val="463F90" w:themeColor="accent4" w:themeShade="BF"/>
          <w:sz w:val="24"/>
          <w:szCs w:val="24"/>
        </w:rPr>
      </w:pPr>
      <w:r w:rsidRPr="00CC227E">
        <w:rPr>
          <w:rFonts w:ascii="Times New Roman" w:hAnsi="Times New Roman" w:cs="Times New Roman"/>
          <w:i/>
          <w:iCs/>
          <w:color w:val="463F90" w:themeColor="accent4" w:themeShade="BF"/>
          <w:sz w:val="24"/>
          <w:szCs w:val="24"/>
        </w:rPr>
        <w:t>Sākumskolai:</w:t>
      </w:r>
      <w:r w:rsidRPr="00301E15">
        <w:rPr>
          <w:rFonts w:ascii="Times New Roman" w:hAnsi="Times New Roman" w:cs="Times New Roman"/>
          <w:color w:val="463F90" w:themeColor="accent4" w:themeShade="BF"/>
          <w:sz w:val="24"/>
          <w:szCs w:val="24"/>
        </w:rPr>
        <w:t xml:space="preserve"> </w:t>
      </w:r>
      <w:hyperlink r:id="rId13" w:history="1">
        <w:r w:rsidRPr="00301E15">
          <w:rPr>
            <w:rStyle w:val="Hyperlink"/>
            <w:rFonts w:ascii="Times New Roman" w:hAnsi="Times New Roman" w:cs="Times New Roman"/>
            <w:color w:val="463F90" w:themeColor="accent4" w:themeShade="BF"/>
            <w:sz w:val="24"/>
            <w:szCs w:val="24"/>
          </w:rPr>
          <w:t>https://maciunmacies.valoda.lv/maci/sakumskolai</w:t>
        </w:r>
      </w:hyperlink>
      <w:r w:rsidRPr="00301E15">
        <w:rPr>
          <w:rFonts w:ascii="Times New Roman" w:hAnsi="Times New Roman" w:cs="Times New Roman"/>
          <w:color w:val="463F90" w:themeColor="accent4" w:themeShade="BF"/>
          <w:sz w:val="24"/>
          <w:szCs w:val="24"/>
        </w:rPr>
        <w:t xml:space="preserve"> </w:t>
      </w:r>
    </w:p>
    <w:p w14:paraId="7EEC3C7A" w14:textId="6CBF7668" w:rsidR="00C12B0E" w:rsidRPr="00301E15" w:rsidRDefault="00C12B0E">
      <w:pPr>
        <w:rPr>
          <w:rFonts w:ascii="Times New Roman" w:hAnsi="Times New Roman" w:cs="Times New Roman"/>
          <w:color w:val="463F90" w:themeColor="accent4" w:themeShade="BF"/>
          <w:sz w:val="24"/>
          <w:szCs w:val="24"/>
        </w:rPr>
      </w:pPr>
      <w:r w:rsidRPr="00CC227E">
        <w:rPr>
          <w:rFonts w:ascii="Times New Roman" w:hAnsi="Times New Roman" w:cs="Times New Roman"/>
          <w:i/>
          <w:iCs/>
          <w:color w:val="463F90" w:themeColor="accent4" w:themeShade="BF"/>
          <w:sz w:val="24"/>
          <w:szCs w:val="24"/>
        </w:rPr>
        <w:lastRenderedPageBreak/>
        <w:t>Pamatskolai:</w:t>
      </w:r>
      <w:r w:rsidRPr="00301E15">
        <w:rPr>
          <w:rFonts w:ascii="Times New Roman" w:hAnsi="Times New Roman" w:cs="Times New Roman"/>
          <w:color w:val="463F90" w:themeColor="accent4" w:themeShade="BF"/>
          <w:sz w:val="24"/>
          <w:szCs w:val="24"/>
        </w:rPr>
        <w:t xml:space="preserve"> </w:t>
      </w:r>
      <w:hyperlink r:id="rId14" w:history="1">
        <w:r w:rsidRPr="00301E15">
          <w:rPr>
            <w:rStyle w:val="Hyperlink"/>
            <w:rFonts w:ascii="Times New Roman" w:hAnsi="Times New Roman" w:cs="Times New Roman"/>
            <w:color w:val="463F90" w:themeColor="accent4" w:themeShade="BF"/>
            <w:sz w:val="24"/>
            <w:szCs w:val="24"/>
          </w:rPr>
          <w:t>https://maciunmacies.valoda.lv/maci/pamatskolai</w:t>
        </w:r>
      </w:hyperlink>
      <w:r w:rsidRPr="00301E15">
        <w:rPr>
          <w:rFonts w:ascii="Times New Roman" w:hAnsi="Times New Roman" w:cs="Times New Roman"/>
          <w:color w:val="463F90" w:themeColor="accent4" w:themeShade="BF"/>
          <w:sz w:val="24"/>
          <w:szCs w:val="24"/>
        </w:rPr>
        <w:t xml:space="preserve"> </w:t>
      </w:r>
    </w:p>
    <w:p w14:paraId="082E6C7F" w14:textId="0329F0F5" w:rsidR="00C12B0E" w:rsidRPr="00301E15" w:rsidRDefault="00C12B0E">
      <w:pPr>
        <w:rPr>
          <w:rFonts w:ascii="Times New Roman" w:hAnsi="Times New Roman" w:cs="Times New Roman"/>
          <w:color w:val="463F90" w:themeColor="accent4" w:themeShade="BF"/>
          <w:sz w:val="24"/>
          <w:szCs w:val="24"/>
        </w:rPr>
      </w:pPr>
      <w:r w:rsidRPr="00CC227E">
        <w:rPr>
          <w:rFonts w:ascii="Times New Roman" w:hAnsi="Times New Roman" w:cs="Times New Roman"/>
          <w:i/>
          <w:iCs/>
          <w:color w:val="463F90" w:themeColor="accent4" w:themeShade="BF"/>
          <w:sz w:val="24"/>
          <w:szCs w:val="24"/>
        </w:rPr>
        <w:t>Vecākiem:</w:t>
      </w:r>
      <w:r w:rsidRPr="00301E15">
        <w:rPr>
          <w:rFonts w:ascii="Times New Roman" w:hAnsi="Times New Roman" w:cs="Times New Roman"/>
          <w:color w:val="463F90" w:themeColor="accent4" w:themeShade="BF"/>
          <w:sz w:val="24"/>
          <w:szCs w:val="24"/>
        </w:rPr>
        <w:t xml:space="preserve"> </w:t>
      </w:r>
      <w:hyperlink r:id="rId15" w:history="1">
        <w:r w:rsidRPr="00301E15">
          <w:rPr>
            <w:rStyle w:val="Hyperlink"/>
            <w:rFonts w:ascii="Times New Roman" w:hAnsi="Times New Roman" w:cs="Times New Roman"/>
            <w:color w:val="463F90" w:themeColor="accent4" w:themeShade="BF"/>
            <w:sz w:val="24"/>
            <w:szCs w:val="24"/>
          </w:rPr>
          <w:t>https://maciunmacies.valoda.lv/maci/vecakiem</w:t>
        </w:r>
      </w:hyperlink>
      <w:r w:rsidRPr="00301E15">
        <w:rPr>
          <w:rFonts w:ascii="Times New Roman" w:hAnsi="Times New Roman" w:cs="Times New Roman"/>
          <w:color w:val="463F90" w:themeColor="accent4" w:themeShade="BF"/>
          <w:sz w:val="24"/>
          <w:szCs w:val="24"/>
        </w:rPr>
        <w:t xml:space="preserve"> </w:t>
      </w:r>
    </w:p>
    <w:p w14:paraId="053D4818" w14:textId="16B988F0" w:rsidR="00C12B0E" w:rsidRPr="00301E15" w:rsidRDefault="00C12B0E">
      <w:pPr>
        <w:rPr>
          <w:rFonts w:ascii="Times New Roman" w:hAnsi="Times New Roman" w:cs="Times New Roman"/>
          <w:b/>
          <w:bCs/>
          <w:i/>
          <w:iCs/>
          <w:color w:val="463F90" w:themeColor="accent4" w:themeShade="BF"/>
          <w:sz w:val="24"/>
          <w:szCs w:val="24"/>
          <w:u w:val="single"/>
        </w:rPr>
      </w:pPr>
      <w:r w:rsidRPr="00301E15">
        <w:rPr>
          <w:rFonts w:ascii="Times New Roman" w:hAnsi="Times New Roman" w:cs="Times New Roman"/>
          <w:b/>
          <w:bCs/>
          <w:i/>
          <w:iCs/>
          <w:color w:val="463F90" w:themeColor="accent4" w:themeShade="BF"/>
          <w:sz w:val="24"/>
          <w:szCs w:val="24"/>
          <w:u w:val="single"/>
        </w:rPr>
        <w:t>Latviešu valodas aģentūras</w:t>
      </w:r>
      <w:r w:rsidR="00B256D0" w:rsidRPr="00301E15">
        <w:rPr>
          <w:rFonts w:ascii="Times New Roman" w:hAnsi="Times New Roman" w:cs="Times New Roman"/>
          <w:b/>
          <w:bCs/>
          <w:i/>
          <w:iCs/>
          <w:color w:val="463F90" w:themeColor="accent4" w:themeShade="BF"/>
          <w:sz w:val="24"/>
          <w:szCs w:val="24"/>
          <w:u w:val="single"/>
        </w:rPr>
        <w:t xml:space="preserve"> interaktīvi materiāli: </w:t>
      </w:r>
    </w:p>
    <w:p w14:paraId="66C71DE7" w14:textId="07FB7AA7" w:rsidR="00B256D0" w:rsidRPr="00301E15" w:rsidRDefault="00B256D0">
      <w:pPr>
        <w:rPr>
          <w:rFonts w:ascii="Times New Roman" w:hAnsi="Times New Roman" w:cs="Times New Roman"/>
          <w:color w:val="463F90" w:themeColor="accent4" w:themeShade="BF"/>
          <w:sz w:val="24"/>
          <w:szCs w:val="24"/>
        </w:rPr>
      </w:pPr>
      <w:hyperlink r:id="rId16" w:history="1">
        <w:r w:rsidRPr="00301E15">
          <w:rPr>
            <w:rStyle w:val="Hyperlink"/>
            <w:rFonts w:ascii="Times New Roman" w:hAnsi="Times New Roman" w:cs="Times New Roman"/>
            <w:color w:val="463F90" w:themeColor="accent4" w:themeShade="BF"/>
            <w:sz w:val="24"/>
            <w:szCs w:val="24"/>
          </w:rPr>
          <w:t>https://maciunmacies.valoda.lv/lidz-6</w:t>
        </w:r>
      </w:hyperlink>
    </w:p>
    <w:p w14:paraId="59172468" w14:textId="248D7AB3" w:rsidR="00B256D0" w:rsidRPr="00301E15" w:rsidRDefault="00B256D0">
      <w:pPr>
        <w:rPr>
          <w:rFonts w:ascii="Times New Roman" w:hAnsi="Times New Roman" w:cs="Times New Roman"/>
          <w:color w:val="463F90" w:themeColor="accent4" w:themeShade="BF"/>
          <w:sz w:val="24"/>
          <w:szCs w:val="24"/>
        </w:rPr>
      </w:pPr>
      <w:hyperlink r:id="rId17" w:history="1">
        <w:r w:rsidRPr="00301E15">
          <w:rPr>
            <w:rStyle w:val="Hyperlink"/>
            <w:rFonts w:ascii="Times New Roman" w:hAnsi="Times New Roman" w:cs="Times New Roman"/>
            <w:color w:val="463F90" w:themeColor="accent4" w:themeShade="BF"/>
            <w:sz w:val="24"/>
            <w:szCs w:val="24"/>
          </w:rPr>
          <w:t>https://maciunmacies.valoda.lv/7-11</w:t>
        </w:r>
      </w:hyperlink>
      <w:r w:rsidRPr="00301E15">
        <w:rPr>
          <w:rFonts w:ascii="Times New Roman" w:hAnsi="Times New Roman" w:cs="Times New Roman"/>
          <w:color w:val="463F90" w:themeColor="accent4" w:themeShade="BF"/>
          <w:sz w:val="24"/>
          <w:szCs w:val="24"/>
        </w:rPr>
        <w:t xml:space="preserve"> </w:t>
      </w:r>
    </w:p>
    <w:p w14:paraId="62A8DCB3" w14:textId="6A7E6099" w:rsidR="00B256D0" w:rsidRPr="00301E15" w:rsidRDefault="00B256D0">
      <w:pPr>
        <w:rPr>
          <w:rFonts w:ascii="Times New Roman" w:hAnsi="Times New Roman" w:cs="Times New Roman"/>
          <w:color w:val="463F90" w:themeColor="accent4" w:themeShade="BF"/>
          <w:sz w:val="24"/>
          <w:szCs w:val="24"/>
        </w:rPr>
      </w:pPr>
      <w:hyperlink r:id="rId18" w:history="1">
        <w:r w:rsidRPr="00301E15">
          <w:rPr>
            <w:rStyle w:val="Hyperlink"/>
            <w:rFonts w:ascii="Times New Roman" w:hAnsi="Times New Roman" w:cs="Times New Roman"/>
            <w:color w:val="463F90" w:themeColor="accent4" w:themeShade="BF"/>
            <w:sz w:val="24"/>
            <w:szCs w:val="24"/>
          </w:rPr>
          <w:t>https://maciunmacies.valoda.lv/12-15</w:t>
        </w:r>
      </w:hyperlink>
      <w:r w:rsidRPr="00301E15">
        <w:rPr>
          <w:rFonts w:ascii="Times New Roman" w:hAnsi="Times New Roman" w:cs="Times New Roman"/>
          <w:color w:val="463F90" w:themeColor="accent4" w:themeShade="BF"/>
          <w:sz w:val="24"/>
          <w:szCs w:val="24"/>
        </w:rPr>
        <w:t xml:space="preserve"> </w:t>
      </w:r>
    </w:p>
    <w:p w14:paraId="0D4CCB17" w14:textId="0BA4C3B0" w:rsidR="00B256D0" w:rsidRPr="004D7D95" w:rsidRDefault="00B256D0">
      <w:pPr>
        <w:rPr>
          <w:rFonts w:ascii="Times New Roman" w:hAnsi="Times New Roman" w:cs="Times New Roman"/>
          <w:b/>
          <w:bCs/>
          <w:i/>
          <w:iCs/>
          <w:color w:val="463F90" w:themeColor="accent4" w:themeShade="BF"/>
          <w:sz w:val="24"/>
          <w:szCs w:val="24"/>
          <w:u w:val="single"/>
        </w:rPr>
      </w:pPr>
      <w:r w:rsidRPr="004D7D95">
        <w:rPr>
          <w:rFonts w:ascii="Times New Roman" w:hAnsi="Times New Roman" w:cs="Times New Roman"/>
          <w:b/>
          <w:bCs/>
          <w:i/>
          <w:iCs/>
          <w:color w:val="463F90" w:themeColor="accent4" w:themeShade="BF"/>
          <w:sz w:val="24"/>
          <w:szCs w:val="24"/>
          <w:u w:val="single"/>
        </w:rPr>
        <w:t>Ieteikumi vecākiem, kuri vēlās uzlabot savas latviešu valodas prasmes</w:t>
      </w:r>
    </w:p>
    <w:p w14:paraId="4AF3FFB1" w14:textId="29098E51" w:rsidR="00B256D0" w:rsidRPr="00301E15" w:rsidRDefault="00B256D0">
      <w:pPr>
        <w:rPr>
          <w:rFonts w:ascii="Times New Roman" w:hAnsi="Times New Roman" w:cs="Times New Roman"/>
          <w:color w:val="463F90" w:themeColor="accent4" w:themeShade="BF"/>
          <w:sz w:val="24"/>
          <w:szCs w:val="24"/>
        </w:rPr>
      </w:pPr>
      <w:hyperlink r:id="rId19" w:history="1">
        <w:r w:rsidRPr="00301E15">
          <w:rPr>
            <w:rStyle w:val="Hyperlink"/>
            <w:rFonts w:ascii="Times New Roman" w:hAnsi="Times New Roman" w:cs="Times New Roman"/>
            <w:color w:val="463F90" w:themeColor="accent4" w:themeShade="BF"/>
            <w:sz w:val="24"/>
            <w:szCs w:val="24"/>
          </w:rPr>
          <w:t>https://elaipa.lv/Home/A1</w:t>
        </w:r>
      </w:hyperlink>
      <w:r w:rsidRPr="00301E15">
        <w:rPr>
          <w:rFonts w:ascii="Times New Roman" w:hAnsi="Times New Roman" w:cs="Times New Roman"/>
          <w:color w:val="463F90" w:themeColor="accent4" w:themeShade="BF"/>
          <w:sz w:val="24"/>
          <w:szCs w:val="24"/>
        </w:rPr>
        <w:t xml:space="preserve"> </w:t>
      </w:r>
    </w:p>
    <w:p w14:paraId="6EA59031" w14:textId="60998EAD" w:rsidR="00B256D0" w:rsidRPr="00301E15" w:rsidRDefault="00B256D0">
      <w:pPr>
        <w:rPr>
          <w:rFonts w:ascii="Times New Roman" w:hAnsi="Times New Roman" w:cs="Times New Roman"/>
          <w:color w:val="463F90" w:themeColor="accent4" w:themeShade="BF"/>
          <w:sz w:val="24"/>
          <w:szCs w:val="24"/>
        </w:rPr>
      </w:pPr>
    </w:p>
    <w:p w14:paraId="3FCDABE0" w14:textId="4AE01F4D" w:rsidR="00B256D0" w:rsidRPr="00301E15" w:rsidRDefault="004D7D95" w:rsidP="004D7D95">
      <w:pPr>
        <w:spacing w:before="100" w:beforeAutospacing="1" w:after="100" w:afterAutospacing="1" w:line="240" w:lineRule="auto"/>
        <w:jc w:val="center"/>
        <w:rPr>
          <w:rFonts w:ascii="Times New Roman" w:eastAsia="Times New Roman" w:hAnsi="Times New Roman" w:cs="Times New Roman"/>
          <w:b/>
          <w:bCs/>
          <w:color w:val="463F90" w:themeColor="accent4" w:themeShade="BF"/>
          <w:sz w:val="24"/>
          <w:szCs w:val="24"/>
          <w:lang w:eastAsia="lv-LV"/>
        </w:rPr>
      </w:pPr>
      <w:r w:rsidRPr="00B256D0">
        <w:rPr>
          <w:rFonts w:ascii="Times New Roman" w:eastAsia="Times New Roman" w:hAnsi="Times New Roman" w:cs="Times New Roman"/>
          <w:b/>
          <w:bCs/>
          <w:color w:val="463F90" w:themeColor="accent4" w:themeShade="BF"/>
          <w:sz w:val="24"/>
          <w:szCs w:val="24"/>
          <w:lang w:eastAsia="lv-LV"/>
        </w:rPr>
        <w:t>VECĀKU ATBALSTS BĒRNAM VALODAS UN SATURA APGUVE</w:t>
      </w:r>
      <w:r w:rsidR="008B5436">
        <w:rPr>
          <w:rFonts w:ascii="Times New Roman" w:eastAsia="Times New Roman" w:hAnsi="Times New Roman" w:cs="Times New Roman"/>
          <w:b/>
          <w:bCs/>
          <w:color w:val="463F90" w:themeColor="accent4" w:themeShade="BF"/>
          <w:sz w:val="24"/>
          <w:szCs w:val="24"/>
          <w:lang w:eastAsia="lv-LV"/>
        </w:rPr>
        <w:t>I</w:t>
      </w:r>
      <w:r w:rsidRPr="00B256D0">
        <w:rPr>
          <w:rFonts w:ascii="Times New Roman" w:eastAsia="Times New Roman" w:hAnsi="Times New Roman" w:cs="Times New Roman"/>
          <w:b/>
          <w:bCs/>
          <w:color w:val="463F90" w:themeColor="accent4" w:themeShade="BF"/>
          <w:sz w:val="24"/>
          <w:szCs w:val="24"/>
          <w:lang w:eastAsia="lv-LV"/>
        </w:rPr>
        <w:t xml:space="preserve"> LATVISKI</w:t>
      </w:r>
      <w:r w:rsidRPr="00301E15">
        <w:rPr>
          <w:rFonts w:ascii="Times New Roman" w:eastAsia="Times New Roman" w:hAnsi="Times New Roman" w:cs="Times New Roman"/>
          <w:b/>
          <w:bCs/>
          <w:color w:val="463F90" w:themeColor="accent4" w:themeShade="BF"/>
          <w:sz w:val="24"/>
          <w:szCs w:val="24"/>
          <w:lang w:eastAsia="lv-LV"/>
        </w:rPr>
        <w:t>.</w:t>
      </w:r>
    </w:p>
    <w:p w14:paraId="51EF0445" w14:textId="0C8A3757" w:rsidR="00B256D0" w:rsidRPr="00B256D0" w:rsidRDefault="00B256D0" w:rsidP="008B5436">
      <w:pPr>
        <w:spacing w:before="100" w:beforeAutospacing="1" w:after="100" w:afterAutospacing="1" w:line="276" w:lineRule="auto"/>
        <w:ind w:firstLine="720"/>
        <w:jc w:val="both"/>
        <w:rPr>
          <w:rFonts w:ascii="Times New Roman" w:eastAsia="Times New Roman" w:hAnsi="Times New Roman" w:cs="Times New Roman"/>
          <w:color w:val="463F90" w:themeColor="accent4" w:themeShade="BF"/>
          <w:sz w:val="24"/>
          <w:szCs w:val="24"/>
          <w:lang w:eastAsia="lv-LV"/>
        </w:rPr>
      </w:pPr>
      <w:r w:rsidRPr="00B256D0">
        <w:rPr>
          <w:rFonts w:ascii="Times New Roman" w:eastAsia="Times New Roman" w:hAnsi="Times New Roman" w:cs="Times New Roman"/>
          <w:color w:val="463F90" w:themeColor="accent4" w:themeShade="BF"/>
          <w:sz w:val="24"/>
          <w:szCs w:val="24"/>
          <w:lang w:eastAsia="lv-LV"/>
        </w:rPr>
        <w:t>Ļaujiet bērniem apzināties, ka viņi ir spējīgi apgūt mācību saturu latviski. Mācieties valodu kop</w:t>
      </w:r>
      <w:r w:rsidR="008B5436">
        <w:rPr>
          <w:rFonts w:ascii="Times New Roman" w:eastAsia="Times New Roman" w:hAnsi="Times New Roman" w:cs="Times New Roman"/>
          <w:color w:val="463F90" w:themeColor="accent4" w:themeShade="BF"/>
          <w:sz w:val="24"/>
          <w:szCs w:val="24"/>
          <w:lang w:eastAsia="lv-LV"/>
        </w:rPr>
        <w:t>ā</w:t>
      </w:r>
      <w:r w:rsidRPr="00B256D0">
        <w:rPr>
          <w:rFonts w:ascii="Times New Roman" w:eastAsia="Times New Roman" w:hAnsi="Times New Roman" w:cs="Times New Roman"/>
          <w:color w:val="463F90" w:themeColor="accent4" w:themeShade="BF"/>
          <w:sz w:val="24"/>
          <w:szCs w:val="24"/>
          <w:lang w:eastAsia="lv-LV"/>
        </w:rPr>
        <w:t xml:space="preserve"> ar savu bērnu, pēc iespējas vairāk radiet situācijas, lai bērns runātu latviski (pajautāt sev nepieciešamo veikalā, kafejnīcā, izklaides parkos u.c.)</w:t>
      </w:r>
    </w:p>
    <w:p w14:paraId="5983B04B" w14:textId="77777777" w:rsidR="00B256D0" w:rsidRPr="00B256D0" w:rsidRDefault="00B256D0" w:rsidP="008B5436">
      <w:pPr>
        <w:numPr>
          <w:ilvl w:val="1"/>
          <w:numId w:val="2"/>
        </w:numPr>
        <w:spacing w:before="100" w:beforeAutospacing="1" w:after="100" w:afterAutospacing="1" w:line="276" w:lineRule="auto"/>
        <w:jc w:val="both"/>
        <w:rPr>
          <w:rFonts w:ascii="Times New Roman" w:eastAsia="Times New Roman" w:hAnsi="Times New Roman" w:cs="Times New Roman"/>
          <w:color w:val="463F90" w:themeColor="accent4" w:themeShade="BF"/>
          <w:sz w:val="24"/>
          <w:szCs w:val="24"/>
          <w:lang w:eastAsia="lv-LV"/>
        </w:rPr>
      </w:pPr>
      <w:r w:rsidRPr="00B256D0">
        <w:rPr>
          <w:rFonts w:ascii="Times New Roman" w:eastAsia="Times New Roman" w:hAnsi="Times New Roman" w:cs="Times New Roman"/>
          <w:color w:val="463F90" w:themeColor="accent4" w:themeShade="BF"/>
          <w:sz w:val="24"/>
          <w:szCs w:val="24"/>
          <w:lang w:eastAsia="lv-LV"/>
        </w:rPr>
        <w:t>Atsaucieties uz lūgumiem pēc palīdzības arī tad, ja, jūsuprāt, tā nav nepieciešama. Bieži bērni lūdz palīdzību arī tad, ja veicamo uzdevumu saprot, bet vēlas būt pamanīti un novērtēti.</w:t>
      </w:r>
    </w:p>
    <w:p w14:paraId="2C0F164C" w14:textId="77777777" w:rsidR="00B256D0" w:rsidRPr="00B256D0" w:rsidRDefault="00B256D0" w:rsidP="008B5436">
      <w:pPr>
        <w:numPr>
          <w:ilvl w:val="1"/>
          <w:numId w:val="2"/>
        </w:numPr>
        <w:spacing w:before="100" w:beforeAutospacing="1" w:after="100" w:afterAutospacing="1" w:line="276" w:lineRule="auto"/>
        <w:jc w:val="both"/>
        <w:rPr>
          <w:rFonts w:ascii="Times New Roman" w:eastAsia="Times New Roman" w:hAnsi="Times New Roman" w:cs="Times New Roman"/>
          <w:color w:val="463F90" w:themeColor="accent4" w:themeShade="BF"/>
          <w:sz w:val="24"/>
          <w:szCs w:val="24"/>
          <w:lang w:eastAsia="lv-LV"/>
        </w:rPr>
      </w:pPr>
      <w:r w:rsidRPr="00B256D0">
        <w:rPr>
          <w:rFonts w:ascii="Times New Roman" w:eastAsia="Times New Roman" w:hAnsi="Times New Roman" w:cs="Times New Roman"/>
          <w:color w:val="463F90" w:themeColor="accent4" w:themeShade="BF"/>
          <w:sz w:val="24"/>
          <w:szCs w:val="24"/>
          <w:lang w:eastAsia="lv-LV"/>
        </w:rPr>
        <w:t>Runājiet ar bērniem par to, ka jūs arī mācāties ko jaunu, pastāstiet, ko esat apguvuši, lai veiktu savus darba pienākumus, stāstiet, kā jūs tikāt galā ar grūtībām,</w:t>
      </w:r>
    </w:p>
    <w:p w14:paraId="59D72E69" w14:textId="77777777" w:rsidR="00B256D0" w:rsidRPr="00B256D0" w:rsidRDefault="00B256D0" w:rsidP="008B5436">
      <w:pPr>
        <w:numPr>
          <w:ilvl w:val="1"/>
          <w:numId w:val="2"/>
        </w:numPr>
        <w:spacing w:before="100" w:beforeAutospacing="1" w:after="100" w:afterAutospacing="1" w:line="276" w:lineRule="auto"/>
        <w:jc w:val="both"/>
        <w:rPr>
          <w:rFonts w:ascii="Times New Roman" w:eastAsia="Times New Roman" w:hAnsi="Times New Roman" w:cs="Times New Roman"/>
          <w:color w:val="463F90" w:themeColor="accent4" w:themeShade="BF"/>
          <w:sz w:val="24"/>
          <w:szCs w:val="24"/>
          <w:lang w:eastAsia="lv-LV"/>
        </w:rPr>
      </w:pPr>
      <w:r w:rsidRPr="00B256D0">
        <w:rPr>
          <w:rFonts w:ascii="Times New Roman" w:eastAsia="Times New Roman" w:hAnsi="Times New Roman" w:cs="Times New Roman"/>
          <w:color w:val="463F90" w:themeColor="accent4" w:themeShade="BF"/>
          <w:sz w:val="24"/>
          <w:szCs w:val="24"/>
          <w:lang w:eastAsia="lv-LV"/>
        </w:rPr>
        <w:t>Pamazām neuzkrītoši palīdziet viņiem pilnveidot vārdu krājumu, precizēt jēdzienus, padziļināt jēdzienu izpratni.</w:t>
      </w:r>
    </w:p>
    <w:p w14:paraId="2F1C52F4" w14:textId="7A29D9C4" w:rsidR="00B256D0" w:rsidRPr="00301E15" w:rsidRDefault="00B256D0" w:rsidP="008B5436">
      <w:pPr>
        <w:numPr>
          <w:ilvl w:val="1"/>
          <w:numId w:val="2"/>
        </w:numPr>
        <w:spacing w:before="100" w:beforeAutospacing="1" w:after="100" w:afterAutospacing="1" w:line="276" w:lineRule="auto"/>
        <w:jc w:val="both"/>
        <w:rPr>
          <w:rFonts w:ascii="Times New Roman" w:eastAsia="Times New Roman" w:hAnsi="Times New Roman" w:cs="Times New Roman"/>
          <w:color w:val="463F90" w:themeColor="accent4" w:themeShade="BF"/>
          <w:sz w:val="24"/>
          <w:szCs w:val="24"/>
          <w:lang w:eastAsia="lv-LV"/>
        </w:rPr>
      </w:pPr>
      <w:r w:rsidRPr="00B256D0">
        <w:rPr>
          <w:rFonts w:ascii="Times New Roman" w:eastAsia="Times New Roman" w:hAnsi="Times New Roman" w:cs="Times New Roman"/>
          <w:color w:val="463F90" w:themeColor="accent4" w:themeShade="BF"/>
          <w:sz w:val="24"/>
          <w:szCs w:val="24"/>
          <w:lang w:eastAsia="lv-LV"/>
        </w:rPr>
        <w:t>Lasiet bērnam priekšā. Neatsakiet, arī tad, ja jums ir maz laika. Vienojieties par secību: kādreiz arī bērnam būs jālasa jums priekšā kaut kas no bērnu grāmatas, avīzes vai žurnāla.</w:t>
      </w:r>
    </w:p>
    <w:p w14:paraId="3318FDF9" w14:textId="77777777" w:rsidR="008B5436" w:rsidRDefault="008B5436" w:rsidP="00B256D0">
      <w:pPr>
        <w:spacing w:before="100" w:beforeAutospacing="1" w:after="100" w:afterAutospacing="1" w:line="240" w:lineRule="auto"/>
        <w:rPr>
          <w:rFonts w:ascii="Times New Roman" w:hAnsi="Times New Roman" w:cs="Times New Roman"/>
          <w:b/>
          <w:bCs/>
          <w:color w:val="463F90" w:themeColor="accent4" w:themeShade="BF"/>
          <w:sz w:val="24"/>
          <w:szCs w:val="24"/>
        </w:rPr>
      </w:pPr>
    </w:p>
    <w:p w14:paraId="3294275E" w14:textId="2D79C220" w:rsidR="00B256D0" w:rsidRPr="00B256D0" w:rsidRDefault="00B256D0" w:rsidP="00B256D0">
      <w:pPr>
        <w:spacing w:before="100" w:beforeAutospacing="1" w:after="100" w:afterAutospacing="1" w:line="240" w:lineRule="auto"/>
        <w:rPr>
          <w:rFonts w:ascii="Times New Roman" w:eastAsia="Times New Roman" w:hAnsi="Times New Roman" w:cs="Times New Roman"/>
          <w:b/>
          <w:bCs/>
          <w:color w:val="463F90" w:themeColor="accent4" w:themeShade="BF"/>
          <w:sz w:val="24"/>
          <w:szCs w:val="24"/>
          <w:lang w:eastAsia="lv-LV"/>
        </w:rPr>
      </w:pPr>
      <w:r w:rsidRPr="004D7D95">
        <w:rPr>
          <w:rFonts w:ascii="Times New Roman" w:hAnsi="Times New Roman" w:cs="Times New Roman"/>
          <w:b/>
          <w:bCs/>
          <w:color w:val="463F90" w:themeColor="accent4" w:themeShade="BF"/>
          <w:sz w:val="24"/>
          <w:szCs w:val="24"/>
        </w:rPr>
        <w:t>CEĻVEDIS VECĀKIEM UN SKOLOTĀJIEM</w:t>
      </w:r>
    </w:p>
    <w:p w14:paraId="7E036BD2" w14:textId="24E59AF9" w:rsidR="00B256D0" w:rsidRDefault="00B256D0">
      <w:hyperlink r:id="rId20" w:history="1">
        <w:r w:rsidRPr="00301E15">
          <w:rPr>
            <w:rStyle w:val="Hyperlink"/>
            <w:rFonts w:ascii="Times New Roman" w:hAnsi="Times New Roman" w:cs="Times New Roman"/>
            <w:color w:val="463F90" w:themeColor="accent4" w:themeShade="BF"/>
            <w:sz w:val="24"/>
            <w:szCs w:val="24"/>
          </w:rPr>
          <w:t>https://valoda.lv/wp-content/uploads/2024/12/Ce%C4%BCvedis-vec%C4%81kiem9.pdf</w:t>
        </w:r>
      </w:hyperlink>
      <w:r>
        <w:t xml:space="preserve"> </w:t>
      </w:r>
      <w:r w:rsidR="004D7D95">
        <w:t xml:space="preserve"> </w:t>
      </w:r>
    </w:p>
    <w:p w14:paraId="17770C7D" w14:textId="77777777" w:rsidR="0086086C" w:rsidRDefault="0086086C"/>
    <w:p w14:paraId="084D0BFE" w14:textId="4D573052" w:rsidR="004D7D95" w:rsidRPr="0086086C" w:rsidRDefault="0086086C">
      <w:pPr>
        <w:rPr>
          <w:rFonts w:ascii="Times New Roman" w:hAnsi="Times New Roman" w:cs="Times New Roman"/>
          <w:b/>
          <w:bCs/>
          <w:color w:val="463F90" w:themeColor="accent4" w:themeShade="BF"/>
          <w:sz w:val="24"/>
          <w:szCs w:val="24"/>
        </w:rPr>
      </w:pPr>
      <w:r w:rsidRPr="0086086C">
        <w:rPr>
          <w:rFonts w:ascii="Times New Roman" w:hAnsi="Times New Roman" w:cs="Times New Roman"/>
          <w:b/>
          <w:bCs/>
          <w:color w:val="463F90" w:themeColor="accent4" w:themeShade="BF"/>
          <w:sz w:val="24"/>
          <w:szCs w:val="24"/>
        </w:rPr>
        <w:t>VIEGLĀ VALODA</w:t>
      </w:r>
    </w:p>
    <w:p w14:paraId="421EEC41" w14:textId="552CB896" w:rsidR="0086086C" w:rsidRPr="0086086C" w:rsidRDefault="0086086C">
      <w:pPr>
        <w:rPr>
          <w:rFonts w:ascii="Times New Roman" w:hAnsi="Times New Roman" w:cs="Times New Roman"/>
          <w:sz w:val="24"/>
          <w:szCs w:val="24"/>
        </w:rPr>
      </w:pPr>
      <w:hyperlink r:id="rId21" w:history="1">
        <w:r w:rsidRPr="0086086C">
          <w:rPr>
            <w:rStyle w:val="Hyperlink"/>
            <w:rFonts w:ascii="Times New Roman" w:hAnsi="Times New Roman" w:cs="Times New Roman"/>
            <w:sz w:val="24"/>
            <w:szCs w:val="24"/>
          </w:rPr>
          <w:t>https://maciunmacies.valoda.lv/viegla-valoda</w:t>
        </w:r>
      </w:hyperlink>
      <w:r w:rsidRPr="0086086C">
        <w:rPr>
          <w:rFonts w:ascii="Times New Roman" w:hAnsi="Times New Roman" w:cs="Times New Roman"/>
          <w:sz w:val="24"/>
          <w:szCs w:val="24"/>
        </w:rPr>
        <w:t xml:space="preserve"> </w:t>
      </w:r>
    </w:p>
    <w:sectPr w:rsidR="0086086C" w:rsidRPr="0086086C">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886EF0" w14:textId="77777777" w:rsidR="00C50A50" w:rsidRDefault="00C50A50" w:rsidP="00B256D0">
      <w:pPr>
        <w:spacing w:after="0" w:line="240" w:lineRule="auto"/>
      </w:pPr>
      <w:r>
        <w:separator/>
      </w:r>
    </w:p>
  </w:endnote>
  <w:endnote w:type="continuationSeparator" w:id="0">
    <w:p w14:paraId="55AE2302" w14:textId="77777777" w:rsidR="00C50A50" w:rsidRDefault="00C50A50" w:rsidP="00B256D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DA7B20" w14:textId="77777777" w:rsidR="00C50A50" w:rsidRDefault="00C50A50" w:rsidP="00B256D0">
      <w:pPr>
        <w:spacing w:after="0" w:line="240" w:lineRule="auto"/>
      </w:pPr>
      <w:r>
        <w:separator/>
      </w:r>
    </w:p>
  </w:footnote>
  <w:footnote w:type="continuationSeparator" w:id="0">
    <w:p w14:paraId="63FDC651" w14:textId="77777777" w:rsidR="00C50A50" w:rsidRDefault="00C50A50" w:rsidP="00B256D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BEE0447"/>
    <w:multiLevelType w:val="multilevel"/>
    <w:tmpl w:val="9DB4768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7C8D7CB8"/>
    <w:multiLevelType w:val="multilevel"/>
    <w:tmpl w:val="05A257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598514704">
    <w:abstractNumId w:val="1"/>
  </w:num>
  <w:num w:numId="2" w16cid:durableId="12101508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0955"/>
    <w:rsid w:val="00136325"/>
    <w:rsid w:val="00301E15"/>
    <w:rsid w:val="003300E2"/>
    <w:rsid w:val="004221F8"/>
    <w:rsid w:val="004D7D95"/>
    <w:rsid w:val="0057392C"/>
    <w:rsid w:val="005B717A"/>
    <w:rsid w:val="0086086C"/>
    <w:rsid w:val="0088331D"/>
    <w:rsid w:val="008B5436"/>
    <w:rsid w:val="009B4049"/>
    <w:rsid w:val="00B256D0"/>
    <w:rsid w:val="00C12B0E"/>
    <w:rsid w:val="00C50A50"/>
    <w:rsid w:val="00C60ED4"/>
    <w:rsid w:val="00CC227E"/>
    <w:rsid w:val="00DC0955"/>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colormru v:ext="edit" colors="#f69,#fcc"/>
    </o:shapedefaults>
    <o:shapelayout v:ext="edit">
      <o:idmap v:ext="edit" data="1"/>
    </o:shapelayout>
  </w:shapeDefaults>
  <w:decimalSymbol w:val=","/>
  <w:listSeparator w:val=";"/>
  <w14:docId w14:val="11CF98DE"/>
  <w15:chartTrackingRefBased/>
  <w15:docId w15:val="{47906B2D-9BD8-466A-8525-F28BC49258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8331D"/>
    <w:rPr>
      <w:color w:val="0066FF" w:themeColor="hyperlink"/>
      <w:u w:val="single"/>
    </w:rPr>
  </w:style>
  <w:style w:type="character" w:styleId="UnresolvedMention">
    <w:name w:val="Unresolved Mention"/>
    <w:basedOn w:val="DefaultParagraphFont"/>
    <w:uiPriority w:val="99"/>
    <w:semiHidden/>
    <w:unhideWhenUsed/>
    <w:rsid w:val="0088331D"/>
    <w:rPr>
      <w:color w:val="605E5C"/>
      <w:shd w:val="clear" w:color="auto" w:fill="E1DFDD"/>
    </w:rPr>
  </w:style>
  <w:style w:type="paragraph" w:styleId="Header">
    <w:name w:val="header"/>
    <w:basedOn w:val="Normal"/>
    <w:link w:val="HeaderChar"/>
    <w:uiPriority w:val="99"/>
    <w:unhideWhenUsed/>
    <w:rsid w:val="00B256D0"/>
    <w:pPr>
      <w:tabs>
        <w:tab w:val="center" w:pos="4153"/>
        <w:tab w:val="right" w:pos="8306"/>
      </w:tabs>
      <w:spacing w:after="0" w:line="240" w:lineRule="auto"/>
    </w:pPr>
  </w:style>
  <w:style w:type="character" w:customStyle="1" w:styleId="HeaderChar">
    <w:name w:val="Header Char"/>
    <w:basedOn w:val="DefaultParagraphFont"/>
    <w:link w:val="Header"/>
    <w:uiPriority w:val="99"/>
    <w:rsid w:val="00B256D0"/>
  </w:style>
  <w:style w:type="paragraph" w:styleId="Footer">
    <w:name w:val="footer"/>
    <w:basedOn w:val="Normal"/>
    <w:link w:val="FooterChar"/>
    <w:uiPriority w:val="99"/>
    <w:unhideWhenUsed/>
    <w:rsid w:val="00B256D0"/>
    <w:pPr>
      <w:tabs>
        <w:tab w:val="center" w:pos="4153"/>
        <w:tab w:val="right" w:pos="8306"/>
      </w:tabs>
      <w:spacing w:after="0" w:line="240" w:lineRule="auto"/>
    </w:pPr>
  </w:style>
  <w:style w:type="character" w:customStyle="1" w:styleId="FooterChar">
    <w:name w:val="Footer Char"/>
    <w:basedOn w:val="DefaultParagraphFont"/>
    <w:link w:val="Footer"/>
    <w:uiPriority w:val="99"/>
    <w:rsid w:val="00B256D0"/>
  </w:style>
  <w:style w:type="paragraph" w:styleId="NoSpacing">
    <w:name w:val="No Spacing"/>
    <w:uiPriority w:val="1"/>
    <w:qFormat/>
    <w:rsid w:val="008B5436"/>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96967830">
      <w:bodyDiv w:val="1"/>
      <w:marLeft w:val="0"/>
      <w:marRight w:val="0"/>
      <w:marTop w:val="0"/>
      <w:marBottom w:val="0"/>
      <w:divBdr>
        <w:top w:val="none" w:sz="0" w:space="0" w:color="auto"/>
        <w:left w:val="none" w:sz="0" w:space="0" w:color="auto"/>
        <w:bottom w:val="none" w:sz="0" w:space="0" w:color="auto"/>
        <w:right w:val="none" w:sz="0" w:space="0" w:color="auto"/>
      </w:divBdr>
      <w:divsChild>
        <w:div w:id="1151167574">
          <w:marLeft w:val="0"/>
          <w:marRight w:val="0"/>
          <w:marTop w:val="0"/>
          <w:marBottom w:val="0"/>
          <w:divBdr>
            <w:top w:val="none" w:sz="0" w:space="0" w:color="auto"/>
            <w:left w:val="none" w:sz="0" w:space="0" w:color="auto"/>
            <w:bottom w:val="none" w:sz="0" w:space="0" w:color="auto"/>
            <w:right w:val="none" w:sz="0" w:space="0" w:color="auto"/>
          </w:divBdr>
        </w:div>
        <w:div w:id="1406144993">
          <w:marLeft w:val="0"/>
          <w:marRight w:val="0"/>
          <w:marTop w:val="0"/>
          <w:marBottom w:val="0"/>
          <w:divBdr>
            <w:top w:val="none" w:sz="0" w:space="0" w:color="auto"/>
            <w:left w:val="none" w:sz="0" w:space="0" w:color="auto"/>
            <w:bottom w:val="none" w:sz="0" w:space="0" w:color="auto"/>
            <w:right w:val="none" w:sz="0" w:space="0" w:color="auto"/>
          </w:divBdr>
        </w:div>
        <w:div w:id="1776360586">
          <w:marLeft w:val="0"/>
          <w:marRight w:val="0"/>
          <w:marTop w:val="0"/>
          <w:marBottom w:val="0"/>
          <w:divBdr>
            <w:top w:val="none" w:sz="0" w:space="0" w:color="auto"/>
            <w:left w:val="none" w:sz="0" w:space="0" w:color="auto"/>
            <w:bottom w:val="none" w:sz="0" w:space="0" w:color="auto"/>
            <w:right w:val="none" w:sz="0" w:space="0" w:color="auto"/>
          </w:divBdr>
        </w:div>
        <w:div w:id="1548493151">
          <w:marLeft w:val="0"/>
          <w:marRight w:val="0"/>
          <w:marTop w:val="0"/>
          <w:marBottom w:val="0"/>
          <w:divBdr>
            <w:top w:val="none" w:sz="0" w:space="0" w:color="auto"/>
            <w:left w:val="none" w:sz="0" w:space="0" w:color="auto"/>
            <w:bottom w:val="none" w:sz="0" w:space="0" w:color="auto"/>
            <w:right w:val="none" w:sz="0" w:space="0" w:color="auto"/>
          </w:divBdr>
        </w:div>
      </w:divsChild>
    </w:div>
    <w:div w:id="1320646122">
      <w:bodyDiv w:val="1"/>
      <w:marLeft w:val="0"/>
      <w:marRight w:val="0"/>
      <w:marTop w:val="0"/>
      <w:marBottom w:val="0"/>
      <w:divBdr>
        <w:top w:val="none" w:sz="0" w:space="0" w:color="auto"/>
        <w:left w:val="none" w:sz="0" w:space="0" w:color="auto"/>
        <w:bottom w:val="none" w:sz="0" w:space="0" w:color="auto"/>
        <w:right w:val="none" w:sz="0" w:space="0" w:color="auto"/>
      </w:divBdr>
      <w:divsChild>
        <w:div w:id="2083407578">
          <w:marLeft w:val="0"/>
          <w:marRight w:val="0"/>
          <w:marTop w:val="0"/>
          <w:marBottom w:val="0"/>
          <w:divBdr>
            <w:top w:val="none" w:sz="0" w:space="0" w:color="auto"/>
            <w:left w:val="none" w:sz="0" w:space="0" w:color="auto"/>
            <w:bottom w:val="none" w:sz="0" w:space="0" w:color="auto"/>
            <w:right w:val="none" w:sz="0" w:space="0" w:color="auto"/>
          </w:divBdr>
        </w:div>
        <w:div w:id="801768455">
          <w:marLeft w:val="0"/>
          <w:marRight w:val="0"/>
          <w:marTop w:val="0"/>
          <w:marBottom w:val="0"/>
          <w:divBdr>
            <w:top w:val="none" w:sz="0" w:space="0" w:color="auto"/>
            <w:left w:val="none" w:sz="0" w:space="0" w:color="auto"/>
            <w:bottom w:val="none" w:sz="0" w:space="0" w:color="auto"/>
            <w:right w:val="none" w:sz="0" w:space="0" w:color="auto"/>
          </w:divBdr>
        </w:div>
        <w:div w:id="126358876">
          <w:marLeft w:val="0"/>
          <w:marRight w:val="0"/>
          <w:marTop w:val="0"/>
          <w:marBottom w:val="0"/>
          <w:divBdr>
            <w:top w:val="none" w:sz="0" w:space="0" w:color="auto"/>
            <w:left w:val="none" w:sz="0" w:space="0" w:color="auto"/>
            <w:bottom w:val="none" w:sz="0" w:space="0" w:color="auto"/>
            <w:right w:val="none" w:sz="0" w:space="0" w:color="auto"/>
          </w:divBdr>
        </w:div>
        <w:div w:id="204571731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yperlink" Target="https://maciunmacies.valoda.lv/maci/sakumskolai" TargetMode="External"/><Relationship Id="rId18" Type="http://schemas.openxmlformats.org/officeDocument/2006/relationships/hyperlink" Target="https://maciunmacies.valoda.lv/12-15" TargetMode="External"/><Relationship Id="rId3" Type="http://schemas.openxmlformats.org/officeDocument/2006/relationships/settings" Target="settings.xml"/><Relationship Id="rId21" Type="http://schemas.openxmlformats.org/officeDocument/2006/relationships/hyperlink" Target="https://maciunmacies.valoda.lv/viegla-valoda" TargetMode="External"/><Relationship Id="rId7" Type="http://schemas.openxmlformats.org/officeDocument/2006/relationships/image" Target="media/image1.gif"/><Relationship Id="rId12" Type="http://schemas.openxmlformats.org/officeDocument/2006/relationships/hyperlink" Target="https://maciunmacies.valoda.lv/maci/pirmsskolai" TargetMode="External"/><Relationship Id="rId17" Type="http://schemas.openxmlformats.org/officeDocument/2006/relationships/hyperlink" Target="https://maciunmacies.valoda.lv/7-11" TargetMode="External"/><Relationship Id="rId2" Type="http://schemas.openxmlformats.org/officeDocument/2006/relationships/styles" Target="styles.xml"/><Relationship Id="rId16" Type="http://schemas.openxmlformats.org/officeDocument/2006/relationships/hyperlink" Target="https://maciunmacies.valoda.lv/lidz-6" TargetMode="External"/><Relationship Id="rId20" Type="http://schemas.openxmlformats.org/officeDocument/2006/relationships/hyperlink" Target="https://valoda.lv/wp-content/uploads/2024/12/Ce%C4%BCvedis-vec%C4%81kiem9.pdf"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izm.gov.lv/lv/pirmsskola" TargetMode="External"/><Relationship Id="rId5" Type="http://schemas.openxmlformats.org/officeDocument/2006/relationships/footnotes" Target="footnotes.xml"/><Relationship Id="rId15" Type="http://schemas.openxmlformats.org/officeDocument/2006/relationships/hyperlink" Target="https://maciunmacies.valoda.lv/maci/vecakiem" TargetMode="External"/><Relationship Id="rId23" Type="http://schemas.openxmlformats.org/officeDocument/2006/relationships/theme" Target="theme/theme1.xml"/><Relationship Id="rId10" Type="http://schemas.openxmlformats.org/officeDocument/2006/relationships/hyperlink" Target="https://www.izm.gov.lv/lv/skolenam-un-gimenei" TargetMode="External"/><Relationship Id="rId19" Type="http://schemas.openxmlformats.org/officeDocument/2006/relationships/hyperlink" Target="https://elaipa.lv/Home/A1" TargetMode="External"/><Relationship Id="rId4" Type="http://schemas.openxmlformats.org/officeDocument/2006/relationships/webSettings" Target="webSettings.xml"/><Relationship Id="rId9" Type="http://schemas.openxmlformats.org/officeDocument/2006/relationships/hyperlink" Target="https://www.izm.gov.lv/lv/skolam-un-pedagogiem" TargetMode="External"/><Relationship Id="rId14" Type="http://schemas.openxmlformats.org/officeDocument/2006/relationships/hyperlink" Target="https://maciunmacies.valoda.lv/maci/pamatskolai"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Violet II">
      <a:dk1>
        <a:sysClr val="windowText" lastClr="000000"/>
      </a:dk1>
      <a:lt1>
        <a:sysClr val="window" lastClr="FFFFFF"/>
      </a:lt1>
      <a:dk2>
        <a:srgbClr val="632E62"/>
      </a:dk2>
      <a:lt2>
        <a:srgbClr val="EAE5EB"/>
      </a:lt2>
      <a:accent1>
        <a:srgbClr val="92278F"/>
      </a:accent1>
      <a:accent2>
        <a:srgbClr val="9B57D3"/>
      </a:accent2>
      <a:accent3>
        <a:srgbClr val="755DD9"/>
      </a:accent3>
      <a:accent4>
        <a:srgbClr val="665EB8"/>
      </a:accent4>
      <a:accent5>
        <a:srgbClr val="45A5ED"/>
      </a:accent5>
      <a:accent6>
        <a:srgbClr val="5982DB"/>
      </a:accent6>
      <a:hlink>
        <a:srgbClr val="0066FF"/>
      </a:hlink>
      <a:folHlink>
        <a:srgbClr val="666699"/>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98</TotalTime>
  <Pages>2</Pages>
  <Words>279</Words>
  <Characters>2366</Characters>
  <Application>Microsoft Office Word</Application>
  <DocSecurity>0</DocSecurity>
  <Lines>57</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Nataļja Sitņika</dc:creator>
  <cp:keywords/>
  <dc:description/>
  <cp:lastModifiedBy>rita kalnina</cp:lastModifiedBy>
  <cp:revision>4</cp:revision>
  <dcterms:created xsi:type="dcterms:W3CDTF">2025-09-30T10:19:00Z</dcterms:created>
  <dcterms:modified xsi:type="dcterms:W3CDTF">2025-10-01T09:09:00Z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29961138-1aa9-4e6a-94cc-8ac4dc3cb5f5</vt:lpwstr>
  </property>
</Properties>
</file>