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0E18" w14:textId="77777777" w:rsidR="00B86991" w:rsidRPr="000E1487" w:rsidRDefault="00642EC2" w:rsidP="000E1487">
      <w:pPr>
        <w:tabs>
          <w:tab w:val="left" w:pos="-90"/>
          <w:tab w:val="left" w:pos="0"/>
        </w:tabs>
        <w:suppressAutoHyphens/>
        <w:spacing w:after="0" w:line="240" w:lineRule="auto"/>
        <w:contextualSpacing/>
        <w:jc w:val="center"/>
        <w:rPr>
          <w:sz w:val="24"/>
          <w:szCs w:val="24"/>
          <w:lang w:val="lv-LV"/>
        </w:rPr>
      </w:pPr>
      <w:r>
        <w:rPr>
          <w:sz w:val="24"/>
          <w:szCs w:val="24"/>
          <w:lang w:val="lv-LV"/>
        </w:rPr>
        <w:fldChar w:fldCharType="begin"/>
      </w:r>
      <w:r>
        <w:rPr>
          <w:sz w:val="24"/>
          <w:szCs w:val="24"/>
          <w:lang w:val="lv-LV"/>
        </w:rPr>
        <w:instrText xml:space="preserve"> </w:instrText>
      </w:r>
      <w:r>
        <w:rPr>
          <w:sz w:val="24"/>
          <w:szCs w:val="24"/>
          <w:lang w:val="lv-LV"/>
        </w:rPr>
        <w:instrText>INCLUDEPICTURE  "C:\\Users\\nsitnika\\AppData\\Local\\RDLIS\\Rigas_gerbonis.JPG" \* MERGEFORMATINET</w:instrText>
      </w:r>
      <w:r>
        <w:rPr>
          <w:sz w:val="24"/>
          <w:szCs w:val="24"/>
          <w:lang w:val="lv-LV"/>
        </w:rPr>
        <w:instrText xml:space="preserve"> </w:instrText>
      </w:r>
      <w:r>
        <w:rPr>
          <w:sz w:val="24"/>
          <w:szCs w:val="24"/>
          <w:lang w:val="lv-LV"/>
        </w:rPr>
        <w:fldChar w:fldCharType="separate"/>
      </w:r>
      <w:r w:rsidR="00235D4F">
        <w:rPr>
          <w:sz w:val="24"/>
          <w:szCs w:val="24"/>
          <w:lang w:val="lv-LV"/>
        </w:rPr>
        <w:pict w14:anchorId="4064F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pt">
            <v:imagedata r:id="rId7" r:href="rId8"/>
          </v:shape>
        </w:pict>
      </w:r>
      <w:r>
        <w:rPr>
          <w:sz w:val="24"/>
          <w:szCs w:val="24"/>
          <w:lang w:val="lv-LV"/>
        </w:rPr>
        <w:fldChar w:fldCharType="end"/>
      </w:r>
    </w:p>
    <w:p w14:paraId="38767334" w14:textId="77777777" w:rsidR="00B86991" w:rsidRPr="000E1487" w:rsidRDefault="00B86991" w:rsidP="00B86991">
      <w:pPr>
        <w:tabs>
          <w:tab w:val="left" w:pos="-90"/>
          <w:tab w:val="left" w:pos="360"/>
        </w:tabs>
        <w:suppressAutoHyphens/>
        <w:spacing w:after="0" w:line="240" w:lineRule="auto"/>
        <w:contextualSpacing/>
        <w:jc w:val="center"/>
        <w:rPr>
          <w:sz w:val="24"/>
          <w:szCs w:val="24"/>
          <w:lang w:val="lv-LV"/>
        </w:rPr>
      </w:pPr>
    </w:p>
    <w:p w14:paraId="332E6C7B" w14:textId="77777777" w:rsidR="00B86991" w:rsidRPr="000E1487" w:rsidRDefault="00642EC2" w:rsidP="00B86991">
      <w:pPr>
        <w:spacing w:after="100"/>
        <w:jc w:val="center"/>
        <w:rPr>
          <w:rFonts w:ascii="Times New Roman" w:hAnsi="Times New Roman" w:cs="Times New Roman"/>
          <w:sz w:val="48"/>
          <w:szCs w:val="48"/>
          <w:lang w:val="lv-LV"/>
        </w:rPr>
      </w:pPr>
      <w:r w:rsidRPr="000E1487">
        <w:rPr>
          <w:rFonts w:ascii="Times New Roman" w:hAnsi="Times New Roman" w:cs="Times New Roman"/>
          <w:sz w:val="48"/>
          <w:szCs w:val="48"/>
          <w:lang w:val="lv-LV"/>
        </w:rPr>
        <w:fldChar w:fldCharType="begin"/>
      </w:r>
      <w:r w:rsidRPr="000E1487">
        <w:rPr>
          <w:rFonts w:ascii="Times New Roman" w:hAnsi="Times New Roman" w:cs="Times New Roman"/>
          <w:sz w:val="48"/>
          <w:szCs w:val="48"/>
          <w:lang w:val="lv-LV"/>
        </w:rPr>
        <w:instrText xml:space="preserve"> DOCPROPERTY  #STR_NOS#  \* MERGEFORMAT </w:instrText>
      </w:r>
      <w:r w:rsidRPr="000E1487">
        <w:rPr>
          <w:rFonts w:ascii="Times New Roman" w:hAnsi="Times New Roman" w:cs="Times New Roman"/>
          <w:sz w:val="48"/>
          <w:szCs w:val="48"/>
          <w:lang w:val="lv-LV"/>
        </w:rPr>
        <w:fldChar w:fldCharType="separate"/>
      </w:r>
      <w:r w:rsidRPr="000E1487">
        <w:rPr>
          <w:rFonts w:ascii="Times New Roman" w:hAnsi="Times New Roman" w:cs="Times New Roman"/>
          <w:sz w:val="48"/>
          <w:szCs w:val="48"/>
          <w:lang w:val="lv-LV"/>
        </w:rPr>
        <w:t>RĪGAS DAUGAVAS PAMATSKOLA</w:t>
      </w:r>
      <w:r w:rsidRPr="000E1487">
        <w:rPr>
          <w:rFonts w:ascii="Times New Roman" w:hAnsi="Times New Roman" w:cs="Times New Roman"/>
          <w:sz w:val="48"/>
          <w:szCs w:val="48"/>
          <w:lang w:val="lv-LV"/>
        </w:rPr>
        <w:fldChar w:fldCharType="end"/>
      </w:r>
    </w:p>
    <w:p w14:paraId="17047551" w14:textId="77777777" w:rsidR="00B86991" w:rsidRPr="000E1487" w:rsidRDefault="00642EC2" w:rsidP="00B86991">
      <w:pPr>
        <w:tabs>
          <w:tab w:val="left" w:pos="3960"/>
        </w:tabs>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Aglonas iela 57, Rīga, LV–1057, tālrunis 67474411, 67474410, e-pasts: rdps@riga.lv</w:t>
      </w:r>
    </w:p>
    <w:p w14:paraId="2115549B" w14:textId="77777777" w:rsidR="00B86991" w:rsidRPr="000E1487" w:rsidRDefault="00B86991" w:rsidP="00B86991">
      <w:pPr>
        <w:tabs>
          <w:tab w:val="left" w:pos="-90"/>
          <w:tab w:val="left" w:pos="360"/>
        </w:tabs>
        <w:suppressAutoHyphens/>
        <w:spacing w:after="0" w:line="240" w:lineRule="auto"/>
        <w:contextualSpacing/>
        <w:jc w:val="center"/>
        <w:rPr>
          <w:rFonts w:ascii="Times New Roman" w:hAnsi="Times New Roman" w:cs="Times New Roman"/>
          <w:b/>
          <w:sz w:val="24"/>
          <w:szCs w:val="24"/>
          <w:lang w:val="lv-LV"/>
        </w:rPr>
      </w:pPr>
    </w:p>
    <w:p w14:paraId="4A5B9048" w14:textId="77777777" w:rsidR="001062CF" w:rsidRPr="000E1487" w:rsidRDefault="001062CF" w:rsidP="001062CF">
      <w:pPr>
        <w:spacing w:after="0" w:line="240" w:lineRule="auto"/>
        <w:rPr>
          <w:rFonts w:ascii="Times New Roman" w:hAnsi="Times New Roman" w:cs="Times New Roman"/>
          <w:lang w:val="lv-LV"/>
        </w:rPr>
      </w:pPr>
    </w:p>
    <w:p w14:paraId="35BAE90F" w14:textId="77777777" w:rsidR="001062CF" w:rsidRPr="000E1487" w:rsidRDefault="001062CF" w:rsidP="001062CF">
      <w:pPr>
        <w:spacing w:after="0" w:line="240" w:lineRule="auto"/>
        <w:rPr>
          <w:rFonts w:ascii="Times New Roman" w:hAnsi="Times New Roman" w:cs="Times New Roman"/>
          <w:lang w:val="lv-LV"/>
        </w:rPr>
      </w:pPr>
    </w:p>
    <w:p w14:paraId="5E8BA230" w14:textId="77777777" w:rsidR="001062CF" w:rsidRPr="000E1487" w:rsidRDefault="001062CF" w:rsidP="001062CF">
      <w:pPr>
        <w:spacing w:after="0" w:line="240" w:lineRule="auto"/>
        <w:rPr>
          <w:rFonts w:ascii="Times New Roman" w:hAnsi="Times New Roman" w:cs="Times New Roman"/>
          <w:lang w:val="lv-LV"/>
        </w:rPr>
      </w:pPr>
    </w:p>
    <w:p w14:paraId="2DD9FF0E" w14:textId="77777777" w:rsidR="001062CF" w:rsidRPr="000E1487" w:rsidRDefault="001062CF" w:rsidP="001062CF">
      <w:pPr>
        <w:spacing w:after="0" w:line="240" w:lineRule="auto"/>
        <w:rPr>
          <w:rFonts w:ascii="Times New Roman" w:hAnsi="Times New Roman" w:cs="Times New Roman"/>
          <w:lang w:val="lv-LV"/>
        </w:rPr>
      </w:pPr>
    </w:p>
    <w:p w14:paraId="1F1A79FB" w14:textId="77777777" w:rsidR="001062CF" w:rsidRPr="000E1487" w:rsidRDefault="001062CF" w:rsidP="001062CF">
      <w:pPr>
        <w:spacing w:after="0" w:line="240" w:lineRule="auto"/>
        <w:rPr>
          <w:rFonts w:ascii="Times New Roman" w:hAnsi="Times New Roman" w:cs="Times New Roman"/>
          <w:lang w:val="lv-LV"/>
        </w:rPr>
      </w:pPr>
    </w:p>
    <w:p w14:paraId="55C64702" w14:textId="77777777" w:rsidR="001062CF" w:rsidRPr="000E1487" w:rsidRDefault="001062CF" w:rsidP="001062CF">
      <w:pPr>
        <w:spacing w:after="0" w:line="240" w:lineRule="auto"/>
        <w:rPr>
          <w:rFonts w:ascii="Times New Roman" w:hAnsi="Times New Roman" w:cs="Times New Roman"/>
          <w:lang w:val="lv-LV"/>
        </w:rPr>
      </w:pPr>
    </w:p>
    <w:p w14:paraId="329EF3BD" w14:textId="77777777" w:rsidR="001062CF" w:rsidRPr="000E1487" w:rsidRDefault="001062CF" w:rsidP="001062CF">
      <w:pPr>
        <w:spacing w:after="0" w:line="240" w:lineRule="auto"/>
        <w:rPr>
          <w:rFonts w:ascii="Times New Roman" w:hAnsi="Times New Roman" w:cs="Times New Roman"/>
          <w:lang w:val="lv-LV"/>
        </w:rPr>
      </w:pPr>
    </w:p>
    <w:p w14:paraId="16F9759A" w14:textId="77777777" w:rsidR="001062CF" w:rsidRPr="000E1487" w:rsidRDefault="001062CF" w:rsidP="001062CF">
      <w:pPr>
        <w:spacing w:after="0" w:line="240" w:lineRule="auto"/>
        <w:rPr>
          <w:rFonts w:ascii="Times New Roman" w:hAnsi="Times New Roman" w:cs="Times New Roman"/>
          <w:lang w:val="lv-LV"/>
        </w:rPr>
      </w:pPr>
    </w:p>
    <w:p w14:paraId="7B21438C" w14:textId="77777777" w:rsidR="001062CF" w:rsidRPr="000E1487" w:rsidRDefault="001062CF" w:rsidP="001062CF">
      <w:pPr>
        <w:spacing w:after="0" w:line="240" w:lineRule="auto"/>
        <w:rPr>
          <w:rFonts w:ascii="Times New Roman" w:hAnsi="Times New Roman" w:cs="Times New Roman"/>
          <w:lang w:val="lv-LV"/>
        </w:rPr>
      </w:pPr>
    </w:p>
    <w:p w14:paraId="46295150" w14:textId="77777777" w:rsidR="001062CF" w:rsidRPr="000E1487" w:rsidRDefault="001062CF" w:rsidP="001062CF">
      <w:pPr>
        <w:spacing w:after="0" w:line="240" w:lineRule="auto"/>
        <w:rPr>
          <w:rFonts w:ascii="Times New Roman" w:hAnsi="Times New Roman" w:cs="Times New Roman"/>
          <w:lang w:val="lv-LV"/>
        </w:rPr>
      </w:pPr>
    </w:p>
    <w:p w14:paraId="3A2142DA" w14:textId="77777777" w:rsidR="001062CF" w:rsidRPr="000E1487" w:rsidRDefault="001062CF" w:rsidP="001062CF">
      <w:pPr>
        <w:spacing w:after="0" w:line="240" w:lineRule="auto"/>
        <w:rPr>
          <w:rFonts w:ascii="Times New Roman" w:hAnsi="Times New Roman" w:cs="Times New Roman"/>
          <w:lang w:val="lv-LV"/>
        </w:rPr>
      </w:pPr>
    </w:p>
    <w:p w14:paraId="290E8867" w14:textId="77777777" w:rsidR="001062CF" w:rsidRPr="000E1487" w:rsidRDefault="00642EC2" w:rsidP="001062C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0E1487">
        <w:rPr>
          <w:rFonts w:ascii="Times New Roman" w:eastAsia="Times New Roman" w:hAnsi="Times New Roman" w:cs="Times New Roman"/>
          <w:b/>
          <w:bCs/>
          <w:color w:val="414142"/>
          <w:sz w:val="48"/>
          <w:szCs w:val="48"/>
          <w:lang w:val="lv-LV"/>
        </w:rPr>
        <w:t>Pašnovērtējuma ziņojums</w:t>
      </w:r>
    </w:p>
    <w:p w14:paraId="2D939DC7" w14:textId="77777777" w:rsidR="001062CF" w:rsidRPr="000E1487" w:rsidRDefault="001062CF" w:rsidP="001062CF">
      <w:pPr>
        <w:shd w:val="clear" w:color="auto" w:fill="FFFFFF"/>
        <w:spacing w:after="0" w:line="240" w:lineRule="auto"/>
        <w:jc w:val="center"/>
        <w:rPr>
          <w:rFonts w:ascii="Arial" w:eastAsia="Times New Roman" w:hAnsi="Arial" w:cs="Arial"/>
          <w:b/>
          <w:bCs/>
          <w:color w:val="414142"/>
          <w:sz w:val="27"/>
          <w:szCs w:val="27"/>
          <w:lang w:val="lv-LV"/>
        </w:rPr>
      </w:pPr>
    </w:p>
    <w:p w14:paraId="1318A447" w14:textId="77777777" w:rsidR="001062CF" w:rsidRPr="000E1487" w:rsidRDefault="001062CF" w:rsidP="001062CF">
      <w:pPr>
        <w:shd w:val="clear" w:color="auto" w:fill="FFFFFF"/>
        <w:spacing w:after="0" w:line="240" w:lineRule="auto"/>
        <w:jc w:val="center"/>
        <w:rPr>
          <w:rFonts w:ascii="Arial" w:eastAsia="Times New Roman" w:hAnsi="Arial" w:cs="Arial"/>
          <w:b/>
          <w:bCs/>
          <w:color w:val="414142"/>
          <w:sz w:val="27"/>
          <w:szCs w:val="27"/>
          <w:lang w:val="lv-LV"/>
        </w:rPr>
      </w:pPr>
    </w:p>
    <w:p w14:paraId="3362E81F" w14:textId="77777777" w:rsidR="001062CF" w:rsidRPr="000E1487" w:rsidRDefault="001062CF" w:rsidP="001062CF">
      <w:pPr>
        <w:spacing w:after="0" w:line="240" w:lineRule="auto"/>
        <w:jc w:val="center"/>
        <w:rPr>
          <w:rFonts w:ascii="Times New Roman" w:hAnsi="Times New Roman" w:cs="Times New Roman"/>
          <w:lang w:val="lv-LV"/>
        </w:rPr>
      </w:pPr>
    </w:p>
    <w:p w14:paraId="746FCD2B" w14:textId="77777777" w:rsidR="001062CF" w:rsidRPr="000E1487" w:rsidRDefault="001062CF" w:rsidP="001062CF">
      <w:pPr>
        <w:spacing w:after="0" w:line="240" w:lineRule="auto"/>
        <w:jc w:val="center"/>
        <w:rPr>
          <w:rFonts w:ascii="Times New Roman" w:hAnsi="Times New Roman" w:cs="Times New Roman"/>
          <w:lang w:val="lv-LV"/>
        </w:rPr>
      </w:pPr>
    </w:p>
    <w:p w14:paraId="001ED7A5" w14:textId="77777777" w:rsidR="001062CF" w:rsidRPr="000E1487" w:rsidRDefault="001062CF" w:rsidP="001062CF">
      <w:pPr>
        <w:spacing w:after="0" w:line="240" w:lineRule="auto"/>
        <w:jc w:val="center"/>
        <w:rPr>
          <w:rFonts w:ascii="Times New Roman" w:hAnsi="Times New Roman" w:cs="Times New Roman"/>
          <w:lang w:val="lv-LV"/>
        </w:rPr>
      </w:pPr>
    </w:p>
    <w:p w14:paraId="3A439382" w14:textId="77777777" w:rsidR="001062CF" w:rsidRPr="000E1487" w:rsidRDefault="00642EC2" w:rsidP="001062CF">
      <w:pPr>
        <w:spacing w:after="0" w:line="240" w:lineRule="auto"/>
        <w:jc w:val="center"/>
        <w:rPr>
          <w:rFonts w:ascii="Times New Roman" w:hAnsi="Times New Roman" w:cs="Times New Roman"/>
          <w:sz w:val="36"/>
          <w:szCs w:val="36"/>
          <w:lang w:val="lv-LV"/>
        </w:rPr>
      </w:pPr>
      <w:r w:rsidRPr="000E1487">
        <w:rPr>
          <w:rFonts w:ascii="Times New Roman" w:hAnsi="Times New Roman" w:cs="Times New Roman"/>
          <w:sz w:val="36"/>
          <w:szCs w:val="36"/>
          <w:lang w:val="lv-LV"/>
        </w:rPr>
        <w:t>202</w:t>
      </w:r>
      <w:r w:rsidR="00CC6F61" w:rsidRPr="000E1487">
        <w:rPr>
          <w:rFonts w:ascii="Times New Roman" w:hAnsi="Times New Roman" w:cs="Times New Roman"/>
          <w:sz w:val="36"/>
          <w:szCs w:val="36"/>
          <w:lang w:val="lv-LV"/>
        </w:rPr>
        <w:t>4</w:t>
      </w:r>
      <w:r w:rsidRPr="000E1487">
        <w:rPr>
          <w:rFonts w:ascii="Times New Roman" w:hAnsi="Times New Roman" w:cs="Times New Roman"/>
          <w:sz w:val="36"/>
          <w:szCs w:val="36"/>
          <w:lang w:val="lv-LV"/>
        </w:rPr>
        <w:t>./202</w:t>
      </w:r>
      <w:r w:rsidR="00CC6F61" w:rsidRPr="000E1487">
        <w:rPr>
          <w:rFonts w:ascii="Times New Roman" w:hAnsi="Times New Roman" w:cs="Times New Roman"/>
          <w:sz w:val="36"/>
          <w:szCs w:val="36"/>
          <w:lang w:val="lv-LV"/>
        </w:rPr>
        <w:t>5</w:t>
      </w:r>
      <w:r w:rsidRPr="000E1487">
        <w:rPr>
          <w:rFonts w:ascii="Times New Roman" w:hAnsi="Times New Roman" w:cs="Times New Roman"/>
          <w:sz w:val="36"/>
          <w:szCs w:val="36"/>
          <w:lang w:val="lv-LV"/>
        </w:rPr>
        <w:t>.m.g.</w:t>
      </w:r>
    </w:p>
    <w:p w14:paraId="4D7EAF67" w14:textId="77777777" w:rsidR="001062CF" w:rsidRPr="000E1487" w:rsidRDefault="001062CF" w:rsidP="001062CF">
      <w:pPr>
        <w:spacing w:after="0" w:line="240" w:lineRule="auto"/>
        <w:jc w:val="center"/>
        <w:rPr>
          <w:rFonts w:ascii="Times New Roman" w:hAnsi="Times New Roman" w:cs="Times New Roman"/>
          <w:lang w:val="lv-LV"/>
        </w:rPr>
      </w:pPr>
    </w:p>
    <w:p w14:paraId="101BEE18" w14:textId="77777777" w:rsidR="001062CF" w:rsidRPr="000E1487" w:rsidRDefault="001062CF" w:rsidP="001062CF">
      <w:pPr>
        <w:spacing w:after="0" w:line="240" w:lineRule="auto"/>
        <w:jc w:val="center"/>
        <w:rPr>
          <w:rFonts w:ascii="Times New Roman" w:hAnsi="Times New Roman" w:cs="Times New Roman"/>
          <w:lang w:val="lv-LV"/>
        </w:rPr>
      </w:pPr>
    </w:p>
    <w:p w14:paraId="1A89C2DF" w14:textId="77777777" w:rsidR="001062CF" w:rsidRPr="000E1487" w:rsidRDefault="001062CF" w:rsidP="001062CF">
      <w:pPr>
        <w:spacing w:after="0" w:line="240" w:lineRule="auto"/>
        <w:jc w:val="center"/>
        <w:rPr>
          <w:rFonts w:ascii="Times New Roman" w:hAnsi="Times New Roman" w:cs="Times New Roman"/>
          <w:lang w:val="lv-LV"/>
        </w:rPr>
      </w:pPr>
    </w:p>
    <w:p w14:paraId="3205A8AC" w14:textId="77777777" w:rsidR="001062CF" w:rsidRPr="000E1487" w:rsidRDefault="001062CF" w:rsidP="001062CF">
      <w:pPr>
        <w:spacing w:after="0" w:line="240" w:lineRule="auto"/>
        <w:jc w:val="center"/>
        <w:rPr>
          <w:rFonts w:ascii="Times New Roman" w:hAnsi="Times New Roman" w:cs="Times New Roman"/>
          <w:lang w:val="lv-LV"/>
        </w:rPr>
      </w:pPr>
    </w:p>
    <w:p w14:paraId="1E24A926" w14:textId="77777777" w:rsidR="001062CF" w:rsidRPr="000E1487" w:rsidRDefault="001062CF" w:rsidP="001062CF">
      <w:pPr>
        <w:spacing w:after="0" w:line="240" w:lineRule="auto"/>
        <w:jc w:val="center"/>
        <w:rPr>
          <w:rFonts w:ascii="Times New Roman" w:hAnsi="Times New Roman" w:cs="Times New Roman"/>
          <w:sz w:val="32"/>
          <w:szCs w:val="32"/>
          <w:lang w:val="lv-LV"/>
        </w:rPr>
      </w:pPr>
    </w:p>
    <w:p w14:paraId="7F79E866" w14:textId="77777777" w:rsidR="001062CF" w:rsidRPr="000E1487" w:rsidRDefault="00642EC2" w:rsidP="001062CF">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0E1487">
        <w:rPr>
          <w:rFonts w:ascii="Arial" w:eastAsia="Times New Roman" w:hAnsi="Arial" w:cs="Arial"/>
          <w:color w:val="414142"/>
          <w:sz w:val="20"/>
          <w:szCs w:val="20"/>
          <w:lang w:val="lv-LV"/>
        </w:rPr>
        <w:t xml:space="preserve">                                                                                       </w:t>
      </w:r>
    </w:p>
    <w:p w14:paraId="02D589D8" w14:textId="77777777" w:rsidR="001062CF" w:rsidRPr="000E1487" w:rsidRDefault="001062CF" w:rsidP="001062CF">
      <w:pPr>
        <w:spacing w:after="0" w:line="240" w:lineRule="auto"/>
        <w:jc w:val="center"/>
        <w:rPr>
          <w:rFonts w:ascii="Times New Roman" w:hAnsi="Times New Roman" w:cs="Times New Roman"/>
          <w:sz w:val="32"/>
          <w:szCs w:val="32"/>
          <w:lang w:val="lv-LV"/>
        </w:rPr>
      </w:pPr>
    </w:p>
    <w:p w14:paraId="5515CF73" w14:textId="77777777" w:rsidR="001062CF" w:rsidRPr="000E1487" w:rsidRDefault="001062CF" w:rsidP="001062CF">
      <w:pPr>
        <w:spacing w:after="0" w:line="240" w:lineRule="auto"/>
        <w:rPr>
          <w:rFonts w:ascii="Times New Roman" w:hAnsi="Times New Roman" w:cs="Times New Roman"/>
          <w:sz w:val="32"/>
          <w:szCs w:val="32"/>
          <w:lang w:val="lv-LV"/>
        </w:rPr>
      </w:pPr>
    </w:p>
    <w:p w14:paraId="40C46085" w14:textId="77777777" w:rsidR="001062CF" w:rsidRPr="000E1487" w:rsidRDefault="001062CF" w:rsidP="001062CF">
      <w:pPr>
        <w:spacing w:after="0" w:line="240" w:lineRule="auto"/>
        <w:jc w:val="center"/>
        <w:rPr>
          <w:rFonts w:ascii="Times New Roman" w:hAnsi="Times New Roman" w:cs="Times New Roman"/>
          <w:sz w:val="32"/>
          <w:szCs w:val="32"/>
          <w:lang w:val="lv-LV"/>
        </w:rPr>
      </w:pPr>
    </w:p>
    <w:p w14:paraId="48B7B4D1" w14:textId="77777777" w:rsidR="001062CF" w:rsidRPr="000E1487" w:rsidRDefault="00642EC2" w:rsidP="001062CF">
      <w:pPr>
        <w:spacing w:after="0" w:line="240" w:lineRule="auto"/>
        <w:rPr>
          <w:rFonts w:ascii="Times New Roman" w:hAnsi="Times New Roman" w:cs="Times New Roman"/>
          <w:sz w:val="32"/>
          <w:szCs w:val="32"/>
          <w:lang w:val="lv-LV"/>
        </w:rPr>
      </w:pPr>
      <w:r w:rsidRPr="000E1487">
        <w:rPr>
          <w:rFonts w:ascii="Times New Roman" w:hAnsi="Times New Roman" w:cs="Times New Roman"/>
          <w:sz w:val="32"/>
          <w:szCs w:val="32"/>
          <w:lang w:val="lv-LV"/>
        </w:rPr>
        <w:br w:type="page"/>
      </w:r>
    </w:p>
    <w:p w14:paraId="4AA0A259" w14:textId="77777777" w:rsidR="001062CF" w:rsidRPr="000E1487" w:rsidRDefault="00642EC2" w:rsidP="001062CF">
      <w:pPr>
        <w:pStyle w:val="ListParagraph"/>
        <w:numPr>
          <w:ilvl w:val="0"/>
          <w:numId w:val="1"/>
        </w:numPr>
        <w:spacing w:after="0" w:line="240" w:lineRule="auto"/>
        <w:ind w:left="284" w:hanging="284"/>
        <w:jc w:val="center"/>
        <w:rPr>
          <w:rFonts w:ascii="Times New Roman" w:eastAsia="Times New Roman" w:hAnsi="Times New Roman" w:cs="Times New Roman"/>
          <w:b/>
          <w:bCs/>
          <w:sz w:val="24"/>
          <w:szCs w:val="24"/>
          <w:lang w:val="lv-LV"/>
        </w:rPr>
      </w:pPr>
      <w:r w:rsidRPr="000E1487">
        <w:rPr>
          <w:rFonts w:ascii="Times New Roman" w:eastAsia="Times New Roman" w:hAnsi="Times New Roman" w:cs="Times New Roman"/>
          <w:b/>
          <w:bCs/>
          <w:sz w:val="24"/>
          <w:szCs w:val="24"/>
          <w:lang w:val="lv-LV"/>
        </w:rPr>
        <w:lastRenderedPageBreak/>
        <w:t xml:space="preserve">Izglītības iestādes darbības un izglītības programmas īstenošanas kvalitātes mērķi un to sasniegšanas izvērtējums </w:t>
      </w:r>
    </w:p>
    <w:p w14:paraId="0F8103CE" w14:textId="77777777" w:rsidR="001062CF" w:rsidRPr="000E1487" w:rsidRDefault="001062CF" w:rsidP="001062CF">
      <w:pPr>
        <w:spacing w:after="0" w:line="240" w:lineRule="auto"/>
        <w:rPr>
          <w:rFonts w:ascii="Times New Roman" w:hAnsi="Times New Roman" w:cs="Times New Roman"/>
          <w:sz w:val="24"/>
          <w:szCs w:val="24"/>
          <w:lang w:val="lv-LV"/>
        </w:rPr>
      </w:pPr>
    </w:p>
    <w:p w14:paraId="637BB6A6" w14:textId="77777777" w:rsidR="001062CF" w:rsidRPr="000E1487" w:rsidRDefault="00642EC2" w:rsidP="001062CF">
      <w:pPr>
        <w:pStyle w:val="ListParagraph"/>
        <w:numPr>
          <w:ilvl w:val="1"/>
          <w:numId w:val="1"/>
        </w:numPr>
        <w:spacing w:line="300" w:lineRule="exact"/>
        <w:ind w:left="426"/>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 Izglītojamo skaits un īstenotās </w:t>
      </w:r>
      <w:r w:rsidRPr="000E1487">
        <w:rPr>
          <w:rFonts w:ascii="Times New Roman" w:hAnsi="Times New Roman" w:cs="Times New Roman"/>
          <w:sz w:val="24"/>
          <w:szCs w:val="24"/>
          <w:lang w:val="lv-LV"/>
        </w:rPr>
        <w:t>izglītības programmas 202</w:t>
      </w:r>
      <w:r w:rsidR="00CC6F61" w:rsidRPr="000E1487">
        <w:rPr>
          <w:rFonts w:ascii="Times New Roman" w:hAnsi="Times New Roman" w:cs="Times New Roman"/>
          <w:sz w:val="24"/>
          <w:szCs w:val="24"/>
          <w:lang w:val="lv-LV"/>
        </w:rPr>
        <w:t>4</w:t>
      </w:r>
      <w:r w:rsidRPr="000E1487">
        <w:rPr>
          <w:rFonts w:ascii="Times New Roman" w:hAnsi="Times New Roman" w:cs="Times New Roman"/>
          <w:sz w:val="24"/>
          <w:szCs w:val="24"/>
          <w:lang w:val="lv-LV"/>
        </w:rPr>
        <w:t>./202</w:t>
      </w:r>
      <w:r w:rsidR="00CC6F61" w:rsidRPr="000E1487">
        <w:rPr>
          <w:rFonts w:ascii="Times New Roman" w:hAnsi="Times New Roman" w:cs="Times New Roman"/>
          <w:sz w:val="24"/>
          <w:szCs w:val="24"/>
          <w:lang w:val="lv-LV"/>
        </w:rPr>
        <w:t>5</w:t>
      </w:r>
      <w:r w:rsidRPr="000E1487">
        <w:rPr>
          <w:rFonts w:ascii="Times New Roman" w:hAnsi="Times New Roman" w:cs="Times New Roman"/>
          <w:sz w:val="24"/>
          <w:szCs w:val="24"/>
          <w:lang w:val="lv-LV"/>
        </w:rPr>
        <w:t>.m.g.</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gridCol w:w="2977"/>
        <w:gridCol w:w="2977"/>
      </w:tblGrid>
      <w:tr w:rsidR="00F2794C" w14:paraId="4381672D" w14:textId="77777777" w:rsidTr="00010B2B">
        <w:trPr>
          <w:trHeight w:val="253"/>
        </w:trPr>
        <w:tc>
          <w:tcPr>
            <w:tcW w:w="4395" w:type="dxa"/>
            <w:vMerge w:val="restart"/>
            <w:tcBorders>
              <w:top w:val="single" w:sz="4" w:space="0" w:color="auto"/>
              <w:left w:val="single" w:sz="4" w:space="0" w:color="auto"/>
              <w:bottom w:val="single" w:sz="4" w:space="0" w:color="auto"/>
              <w:right w:val="single" w:sz="4" w:space="0" w:color="auto"/>
            </w:tcBorders>
          </w:tcPr>
          <w:p w14:paraId="1C1ADCB8" w14:textId="77777777" w:rsidR="001062CF" w:rsidRPr="000E1487" w:rsidRDefault="00642EC2" w:rsidP="00BA6291">
            <w:pPr>
              <w:pStyle w:val="NoSpacing"/>
              <w:jc w:val="center"/>
              <w:rPr>
                <w:rFonts w:ascii="Times New Roman" w:hAnsi="Times New Roman" w:cs="Times New Roman"/>
                <w:lang w:val="lv-LV"/>
              </w:rPr>
            </w:pPr>
            <w:r w:rsidRPr="000E1487">
              <w:rPr>
                <w:rFonts w:ascii="Times New Roman" w:hAnsi="Times New Roman" w:cs="Times New Roman"/>
                <w:lang w:val="lv-LV"/>
              </w:rPr>
              <w:t>Izglītības programmas nosaukums</w:t>
            </w:r>
          </w:p>
          <w:p w14:paraId="4D922D39" w14:textId="77777777" w:rsidR="001062CF" w:rsidRPr="000E1487" w:rsidRDefault="001062CF" w:rsidP="00BA6291">
            <w:pPr>
              <w:pStyle w:val="NoSpacing"/>
              <w:jc w:val="center"/>
              <w:rPr>
                <w:rFonts w:ascii="Times New Roman" w:hAnsi="Times New Roman" w:cs="Times New Roman"/>
                <w:lang w:val="lv-LV"/>
              </w:rPr>
            </w:pPr>
          </w:p>
        </w:tc>
        <w:tc>
          <w:tcPr>
            <w:tcW w:w="2977" w:type="dxa"/>
            <w:vMerge w:val="restart"/>
            <w:tcBorders>
              <w:left w:val="single" w:sz="4" w:space="0" w:color="auto"/>
            </w:tcBorders>
          </w:tcPr>
          <w:p w14:paraId="7BDDCE40" w14:textId="77777777" w:rsidR="001062CF" w:rsidRPr="000E1487" w:rsidRDefault="00642EC2" w:rsidP="00BA6291">
            <w:pPr>
              <w:pStyle w:val="NoSpacing"/>
              <w:jc w:val="center"/>
              <w:rPr>
                <w:rFonts w:ascii="Times New Roman" w:hAnsi="Times New Roman" w:cs="Times New Roman"/>
                <w:lang w:val="lv-LV"/>
              </w:rPr>
            </w:pPr>
            <w:r w:rsidRPr="000E1487">
              <w:rPr>
                <w:rFonts w:ascii="Times New Roman" w:hAnsi="Times New Roman" w:cs="Times New Roman"/>
                <w:lang w:val="lv-LV"/>
              </w:rPr>
              <w:t>Īstenošanas vietas adrese</w:t>
            </w:r>
          </w:p>
          <w:p w14:paraId="073E78B2" w14:textId="77777777" w:rsidR="001062CF" w:rsidRPr="000E1487" w:rsidRDefault="00642EC2" w:rsidP="00BA6291">
            <w:pPr>
              <w:pStyle w:val="NoSpacing"/>
              <w:jc w:val="center"/>
              <w:rPr>
                <w:rFonts w:ascii="Times New Roman" w:hAnsi="Times New Roman" w:cs="Times New Roman"/>
                <w:lang w:val="lv-LV"/>
              </w:rPr>
            </w:pPr>
            <w:r w:rsidRPr="000E1487">
              <w:rPr>
                <w:rFonts w:ascii="Times New Roman" w:hAnsi="Times New Roman" w:cs="Times New Roman"/>
                <w:lang w:val="lv-LV"/>
              </w:rPr>
              <w:t>(ja atšķiras no juridiskās adreses)</w:t>
            </w:r>
          </w:p>
        </w:tc>
        <w:tc>
          <w:tcPr>
            <w:tcW w:w="2977" w:type="dxa"/>
            <w:vMerge w:val="restart"/>
          </w:tcPr>
          <w:p w14:paraId="02A8F97E" w14:textId="77777777" w:rsidR="001062CF" w:rsidRPr="000E1487" w:rsidRDefault="00642EC2" w:rsidP="00BA6291">
            <w:pPr>
              <w:pStyle w:val="NoSpacing"/>
              <w:jc w:val="center"/>
              <w:rPr>
                <w:rFonts w:ascii="Times New Roman" w:hAnsi="Times New Roman" w:cs="Times New Roman"/>
                <w:lang w:val="lv-LV"/>
              </w:rPr>
            </w:pPr>
            <w:r w:rsidRPr="000E1487">
              <w:rPr>
                <w:rFonts w:ascii="Times New Roman" w:hAnsi="Times New Roman" w:cs="Times New Roman"/>
                <w:lang w:val="lv-LV"/>
              </w:rPr>
              <w:t>Izglītojamo skaits</w:t>
            </w:r>
          </w:p>
          <w:p w14:paraId="27780C6D" w14:textId="77777777" w:rsidR="001062CF" w:rsidRPr="000E1487" w:rsidRDefault="00642EC2" w:rsidP="00BA6291">
            <w:pPr>
              <w:pStyle w:val="NoSpacing"/>
              <w:jc w:val="center"/>
              <w:rPr>
                <w:rFonts w:ascii="Times New Roman" w:hAnsi="Times New Roman" w:cs="Times New Roman"/>
                <w:lang w:val="lv-LV"/>
              </w:rPr>
            </w:pPr>
            <w:r w:rsidRPr="000E1487">
              <w:rPr>
                <w:rFonts w:ascii="Times New Roman" w:hAnsi="Times New Roman" w:cs="Times New Roman"/>
                <w:lang w:val="lv-LV"/>
              </w:rPr>
              <w:t>uz 01.09.202</w:t>
            </w:r>
            <w:r w:rsidR="00CC6F61" w:rsidRPr="000E1487">
              <w:rPr>
                <w:rFonts w:ascii="Times New Roman" w:hAnsi="Times New Roman" w:cs="Times New Roman"/>
                <w:lang w:val="lv-LV"/>
              </w:rPr>
              <w:t>4</w:t>
            </w:r>
            <w:r w:rsidRPr="000E1487">
              <w:rPr>
                <w:rFonts w:ascii="Times New Roman" w:hAnsi="Times New Roman" w:cs="Times New Roman"/>
                <w:lang w:val="lv-LV"/>
              </w:rPr>
              <w:t>.</w:t>
            </w:r>
          </w:p>
        </w:tc>
      </w:tr>
      <w:tr w:rsidR="00F2794C" w14:paraId="6E9E34CA" w14:textId="77777777" w:rsidTr="00010B2B">
        <w:trPr>
          <w:trHeight w:val="460"/>
        </w:trPr>
        <w:tc>
          <w:tcPr>
            <w:tcW w:w="4395" w:type="dxa"/>
            <w:vMerge/>
            <w:tcBorders>
              <w:left w:val="single" w:sz="4" w:space="0" w:color="auto"/>
              <w:bottom w:val="single" w:sz="4" w:space="0" w:color="auto"/>
              <w:right w:val="single" w:sz="4" w:space="0" w:color="auto"/>
            </w:tcBorders>
          </w:tcPr>
          <w:p w14:paraId="565FEEF4"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Merge/>
            <w:tcBorders>
              <w:left w:val="single" w:sz="4" w:space="0" w:color="auto"/>
            </w:tcBorders>
          </w:tcPr>
          <w:p w14:paraId="395EFD07"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Merge/>
          </w:tcPr>
          <w:p w14:paraId="0C1DCF16" w14:textId="77777777" w:rsidR="001062CF" w:rsidRPr="000E1487" w:rsidRDefault="001062CF" w:rsidP="000218FD">
            <w:pPr>
              <w:spacing w:line="300" w:lineRule="exact"/>
              <w:jc w:val="center"/>
              <w:rPr>
                <w:rFonts w:ascii="Times New Roman" w:hAnsi="Times New Roman" w:cs="Times New Roman"/>
                <w:sz w:val="24"/>
                <w:szCs w:val="24"/>
                <w:lang w:val="lv-LV"/>
              </w:rPr>
            </w:pPr>
          </w:p>
        </w:tc>
      </w:tr>
      <w:tr w:rsidR="00F2794C" w14:paraId="1C8A4900" w14:textId="77777777" w:rsidTr="00010B2B">
        <w:trPr>
          <w:trHeight w:val="20"/>
        </w:trPr>
        <w:tc>
          <w:tcPr>
            <w:tcW w:w="4395" w:type="dxa"/>
            <w:tcBorders>
              <w:left w:val="single" w:sz="4" w:space="0" w:color="auto"/>
              <w:bottom w:val="single" w:sz="4" w:space="0" w:color="auto"/>
              <w:right w:val="single" w:sz="4" w:space="0" w:color="auto"/>
            </w:tcBorders>
          </w:tcPr>
          <w:p w14:paraId="465C1342" w14:textId="77777777" w:rsidR="001062CF" w:rsidRPr="000E1487" w:rsidRDefault="00642EC2" w:rsidP="000218FD">
            <w:pPr>
              <w:spacing w:line="300" w:lineRule="exact"/>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Speciālās pirmsskolas izglītības programma izglītojamajiem ar redzes </w:t>
            </w:r>
            <w:r w:rsidRPr="000E1487">
              <w:rPr>
                <w:rFonts w:ascii="Times New Roman" w:hAnsi="Times New Roman" w:cs="Times New Roman"/>
                <w:sz w:val="24"/>
                <w:szCs w:val="24"/>
                <w:lang w:val="lv-LV"/>
              </w:rPr>
              <w:t>traucējumiem (01015111)</w:t>
            </w:r>
          </w:p>
        </w:tc>
        <w:tc>
          <w:tcPr>
            <w:tcW w:w="2977" w:type="dxa"/>
            <w:tcBorders>
              <w:left w:val="single" w:sz="4" w:space="0" w:color="auto"/>
            </w:tcBorders>
          </w:tcPr>
          <w:p w14:paraId="555B97C7" w14:textId="77777777" w:rsidR="001062CF" w:rsidRPr="000E1487" w:rsidRDefault="00642EC2" w:rsidP="000218FD">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Latgales iela 289, Latgales priekšpilsēta, Rīga, lv-1063</w:t>
            </w:r>
          </w:p>
        </w:tc>
        <w:tc>
          <w:tcPr>
            <w:tcW w:w="2977" w:type="dxa"/>
            <w:vAlign w:val="center"/>
          </w:tcPr>
          <w:p w14:paraId="35DA8E1A" w14:textId="77777777" w:rsidR="001062CF"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4</w:t>
            </w:r>
          </w:p>
        </w:tc>
      </w:tr>
      <w:tr w:rsidR="00F2794C" w14:paraId="7C2A642A" w14:textId="77777777" w:rsidTr="00010B2B">
        <w:trPr>
          <w:trHeight w:val="20"/>
        </w:trPr>
        <w:tc>
          <w:tcPr>
            <w:tcW w:w="4395" w:type="dxa"/>
            <w:tcBorders>
              <w:left w:val="single" w:sz="4" w:space="0" w:color="auto"/>
              <w:bottom w:val="single" w:sz="4" w:space="0" w:color="auto"/>
              <w:right w:val="single" w:sz="4" w:space="0" w:color="auto"/>
            </w:tcBorders>
          </w:tcPr>
          <w:p w14:paraId="001F3868" w14:textId="77777777" w:rsidR="00FD0D59" w:rsidRPr="000E1487" w:rsidRDefault="00642EC2" w:rsidP="000218FD">
            <w:pPr>
              <w:spacing w:line="300" w:lineRule="exact"/>
              <w:rPr>
                <w:rFonts w:ascii="Times New Roman" w:hAnsi="Times New Roman" w:cs="Times New Roman"/>
                <w:sz w:val="24"/>
                <w:szCs w:val="24"/>
                <w:lang w:val="lv-LV"/>
              </w:rPr>
            </w:pPr>
            <w:r w:rsidRPr="000E1487">
              <w:rPr>
                <w:rFonts w:ascii="Times New Roman" w:hAnsi="Times New Roman" w:cs="Times New Roman"/>
                <w:sz w:val="24"/>
                <w:szCs w:val="24"/>
                <w:lang w:val="lv-LV"/>
              </w:rPr>
              <w:t>Speciālās pirmsskolas izglītības programma izglītojamajiem ar jauktiem attīstības traucējumiem (01015611)</w:t>
            </w:r>
          </w:p>
        </w:tc>
        <w:tc>
          <w:tcPr>
            <w:tcW w:w="2977" w:type="dxa"/>
            <w:tcBorders>
              <w:left w:val="single" w:sz="4" w:space="0" w:color="auto"/>
            </w:tcBorders>
          </w:tcPr>
          <w:p w14:paraId="48C3921F" w14:textId="77777777" w:rsidR="00FD0D59" w:rsidRPr="000E1487" w:rsidRDefault="00642EC2" w:rsidP="000218FD">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Latgales iela 289, Latgales priekšpilsēta, Rīga, lv-1063</w:t>
            </w:r>
          </w:p>
        </w:tc>
        <w:tc>
          <w:tcPr>
            <w:tcW w:w="2977" w:type="dxa"/>
            <w:vAlign w:val="center"/>
          </w:tcPr>
          <w:p w14:paraId="11C98CC7" w14:textId="77777777" w:rsidR="00FD0D59"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35</w:t>
            </w:r>
          </w:p>
        </w:tc>
      </w:tr>
      <w:tr w:rsidR="00F2794C" w14:paraId="500C2E9F" w14:textId="77777777" w:rsidTr="00010B2B">
        <w:trPr>
          <w:trHeight w:val="20"/>
        </w:trPr>
        <w:tc>
          <w:tcPr>
            <w:tcW w:w="4395" w:type="dxa"/>
            <w:tcBorders>
              <w:left w:val="single" w:sz="4" w:space="0" w:color="auto"/>
              <w:bottom w:val="single" w:sz="4" w:space="0" w:color="auto"/>
              <w:right w:val="single" w:sz="4" w:space="0" w:color="auto"/>
            </w:tcBorders>
          </w:tcPr>
          <w:p w14:paraId="0151901B" w14:textId="77777777" w:rsidR="00FD0D59" w:rsidRPr="000E1487" w:rsidRDefault="00642EC2" w:rsidP="000218FD">
            <w:pPr>
              <w:spacing w:line="300" w:lineRule="exact"/>
              <w:rPr>
                <w:rFonts w:ascii="Times New Roman" w:hAnsi="Times New Roman" w:cs="Times New Roman"/>
                <w:sz w:val="24"/>
                <w:szCs w:val="24"/>
                <w:lang w:val="lv-LV"/>
              </w:rPr>
            </w:pPr>
            <w:r w:rsidRPr="000E1487">
              <w:rPr>
                <w:rFonts w:ascii="Times New Roman" w:hAnsi="Times New Roman" w:cs="Times New Roman"/>
                <w:sz w:val="24"/>
                <w:szCs w:val="24"/>
                <w:lang w:val="lv-LV"/>
              </w:rPr>
              <w:t>Speciālās pirmsskolas izglītības programma izglītojamajiem ar garīgās veselības traucējumiem (01015711)</w:t>
            </w:r>
          </w:p>
        </w:tc>
        <w:tc>
          <w:tcPr>
            <w:tcW w:w="2977" w:type="dxa"/>
            <w:tcBorders>
              <w:left w:val="single" w:sz="4" w:space="0" w:color="auto"/>
            </w:tcBorders>
          </w:tcPr>
          <w:p w14:paraId="3111FE34" w14:textId="77777777" w:rsidR="00FD0D59" w:rsidRPr="000E1487" w:rsidRDefault="00642EC2" w:rsidP="000218FD">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Latgales iela 289, Latgales priekšpilsēta, Rīga, lv-1063</w:t>
            </w:r>
          </w:p>
        </w:tc>
        <w:tc>
          <w:tcPr>
            <w:tcW w:w="2977" w:type="dxa"/>
            <w:vAlign w:val="center"/>
          </w:tcPr>
          <w:p w14:paraId="1A51D2AE" w14:textId="77777777" w:rsidR="00FD0D59"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1</w:t>
            </w:r>
          </w:p>
        </w:tc>
      </w:tr>
      <w:tr w:rsidR="00F2794C" w14:paraId="63C1A15A" w14:textId="77777777" w:rsidTr="00010B2B">
        <w:trPr>
          <w:trHeight w:val="20"/>
        </w:trPr>
        <w:tc>
          <w:tcPr>
            <w:tcW w:w="4395" w:type="dxa"/>
            <w:tcBorders>
              <w:left w:val="single" w:sz="4" w:space="0" w:color="auto"/>
              <w:bottom w:val="single" w:sz="4" w:space="0" w:color="auto"/>
              <w:right w:val="single" w:sz="4" w:space="0" w:color="auto"/>
            </w:tcBorders>
          </w:tcPr>
          <w:p w14:paraId="7E655DF1" w14:textId="77777777" w:rsidR="00FD0D59" w:rsidRPr="000E1487" w:rsidRDefault="00642EC2" w:rsidP="000218FD">
            <w:pPr>
              <w:spacing w:line="300" w:lineRule="exact"/>
              <w:rPr>
                <w:rFonts w:ascii="Times New Roman" w:hAnsi="Times New Roman" w:cs="Times New Roman"/>
                <w:sz w:val="24"/>
                <w:szCs w:val="24"/>
                <w:lang w:val="lv-LV"/>
              </w:rPr>
            </w:pPr>
            <w:r w:rsidRPr="000E1487">
              <w:rPr>
                <w:rFonts w:ascii="Times New Roman" w:hAnsi="Times New Roman" w:cs="Times New Roman"/>
                <w:sz w:val="24"/>
                <w:szCs w:val="24"/>
                <w:lang w:val="lv-LV"/>
              </w:rPr>
              <w:t>Speciālās pirmsskolas izglītības programma izglītojamajiem ar garīgās attīstības traucējumie</w:t>
            </w:r>
            <w:r w:rsidRPr="000E1487">
              <w:rPr>
                <w:rFonts w:ascii="Times New Roman" w:hAnsi="Times New Roman" w:cs="Times New Roman"/>
                <w:sz w:val="24"/>
                <w:szCs w:val="24"/>
                <w:lang w:val="lv-LV"/>
              </w:rPr>
              <w:t>m (01015811)</w:t>
            </w:r>
          </w:p>
        </w:tc>
        <w:tc>
          <w:tcPr>
            <w:tcW w:w="2977" w:type="dxa"/>
            <w:tcBorders>
              <w:left w:val="single" w:sz="4" w:space="0" w:color="auto"/>
            </w:tcBorders>
          </w:tcPr>
          <w:p w14:paraId="11D1D659" w14:textId="77777777" w:rsidR="00FD0D59" w:rsidRPr="000E1487" w:rsidRDefault="00642EC2" w:rsidP="000218FD">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Latgales iela 289, Latgales priekšpilsēta, Rīga, lv-1063</w:t>
            </w:r>
          </w:p>
        </w:tc>
        <w:tc>
          <w:tcPr>
            <w:tcW w:w="2977" w:type="dxa"/>
            <w:vAlign w:val="center"/>
          </w:tcPr>
          <w:p w14:paraId="3A18C81C" w14:textId="77777777" w:rsidR="00FD0D59"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3</w:t>
            </w:r>
          </w:p>
        </w:tc>
      </w:tr>
      <w:tr w:rsidR="00F2794C" w14:paraId="5853FF44" w14:textId="77777777" w:rsidTr="00010B2B">
        <w:trPr>
          <w:trHeight w:val="20"/>
        </w:trPr>
        <w:tc>
          <w:tcPr>
            <w:tcW w:w="4395" w:type="dxa"/>
            <w:tcBorders>
              <w:left w:val="single" w:sz="4" w:space="0" w:color="auto"/>
              <w:right w:val="single" w:sz="4" w:space="0" w:color="auto"/>
            </w:tcBorders>
          </w:tcPr>
          <w:p w14:paraId="1657E8F7" w14:textId="77777777" w:rsidR="001062CF" w:rsidRPr="000E1487" w:rsidRDefault="00642EC2" w:rsidP="000218FD">
            <w:pPr>
              <w:spacing w:line="300" w:lineRule="exact"/>
              <w:rPr>
                <w:rFonts w:ascii="Times New Roman" w:hAnsi="Times New Roman" w:cs="Times New Roman"/>
                <w:sz w:val="24"/>
                <w:szCs w:val="24"/>
                <w:lang w:val="lv-LV"/>
              </w:rPr>
            </w:pPr>
            <w:r w:rsidRPr="000E1487">
              <w:rPr>
                <w:rFonts w:ascii="Times New Roman" w:eastAsia="Times New Roman" w:hAnsi="Times New Roman" w:cs="Times New Roman"/>
                <w:color w:val="000000"/>
                <w:sz w:val="24"/>
                <w:szCs w:val="24"/>
                <w:lang w:val="lv-LV" w:eastAsia="lv-LV"/>
              </w:rPr>
              <w:t>Speciālās pamatizglītības programma izglītojamajiem ar garīgās veselības traucējumiem (21015711)</w:t>
            </w:r>
          </w:p>
        </w:tc>
        <w:tc>
          <w:tcPr>
            <w:tcW w:w="2977" w:type="dxa"/>
            <w:tcBorders>
              <w:left w:val="single" w:sz="4" w:space="0" w:color="auto"/>
            </w:tcBorders>
          </w:tcPr>
          <w:p w14:paraId="45911B74"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Align w:val="center"/>
          </w:tcPr>
          <w:p w14:paraId="6AD7152B" w14:textId="77777777" w:rsidR="001062CF"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65</w:t>
            </w:r>
          </w:p>
        </w:tc>
      </w:tr>
      <w:tr w:rsidR="00F2794C" w14:paraId="61079F21" w14:textId="77777777" w:rsidTr="00010B2B">
        <w:trPr>
          <w:trHeight w:val="20"/>
        </w:trPr>
        <w:tc>
          <w:tcPr>
            <w:tcW w:w="4395" w:type="dxa"/>
            <w:tcBorders>
              <w:left w:val="single" w:sz="4" w:space="0" w:color="auto"/>
              <w:right w:val="single" w:sz="4" w:space="0" w:color="auto"/>
            </w:tcBorders>
          </w:tcPr>
          <w:p w14:paraId="2974BC3B" w14:textId="77777777" w:rsidR="00FD0D59" w:rsidRPr="000E1487" w:rsidRDefault="00642EC2" w:rsidP="000218FD">
            <w:pPr>
              <w:spacing w:line="300" w:lineRule="exact"/>
              <w:rPr>
                <w:rFonts w:ascii="Times New Roman" w:eastAsia="Times New Roman" w:hAnsi="Times New Roman" w:cs="Times New Roman"/>
                <w:color w:val="000000"/>
                <w:sz w:val="24"/>
                <w:szCs w:val="24"/>
                <w:lang w:val="lv-LV" w:eastAsia="lv-LV"/>
              </w:rPr>
            </w:pPr>
            <w:r w:rsidRPr="000E1487">
              <w:rPr>
                <w:rFonts w:ascii="Times New Roman" w:eastAsia="Times New Roman" w:hAnsi="Times New Roman" w:cs="Times New Roman"/>
                <w:color w:val="000000"/>
                <w:sz w:val="24"/>
                <w:szCs w:val="24"/>
                <w:lang w:val="lv-LV" w:eastAsia="lv-LV"/>
              </w:rPr>
              <w:t xml:space="preserve">Speciālās pamatizglītības mazākumtautību programma izglītojamajiem ar </w:t>
            </w:r>
            <w:r w:rsidRPr="000E1487">
              <w:rPr>
                <w:rFonts w:ascii="Times New Roman" w:eastAsia="Times New Roman" w:hAnsi="Times New Roman" w:cs="Times New Roman"/>
                <w:color w:val="000000"/>
                <w:sz w:val="24"/>
                <w:szCs w:val="24"/>
                <w:lang w:val="lv-LV" w:eastAsia="lv-LV"/>
              </w:rPr>
              <w:t>garīgās veselības traucējumiem (21015721)</w:t>
            </w:r>
          </w:p>
        </w:tc>
        <w:tc>
          <w:tcPr>
            <w:tcW w:w="2977" w:type="dxa"/>
            <w:tcBorders>
              <w:left w:val="single" w:sz="4" w:space="0" w:color="auto"/>
            </w:tcBorders>
          </w:tcPr>
          <w:p w14:paraId="7E65E5D1" w14:textId="77777777" w:rsidR="00FD0D59" w:rsidRPr="000E1487" w:rsidRDefault="00FD0D59" w:rsidP="000218FD">
            <w:pPr>
              <w:spacing w:line="300" w:lineRule="exact"/>
              <w:jc w:val="center"/>
              <w:rPr>
                <w:rFonts w:ascii="Times New Roman" w:hAnsi="Times New Roman" w:cs="Times New Roman"/>
                <w:sz w:val="24"/>
                <w:szCs w:val="24"/>
                <w:lang w:val="lv-LV"/>
              </w:rPr>
            </w:pPr>
          </w:p>
        </w:tc>
        <w:tc>
          <w:tcPr>
            <w:tcW w:w="2977" w:type="dxa"/>
            <w:vAlign w:val="center"/>
          </w:tcPr>
          <w:p w14:paraId="262E8095" w14:textId="77777777" w:rsidR="00FD0D59"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29</w:t>
            </w:r>
          </w:p>
        </w:tc>
      </w:tr>
      <w:tr w:rsidR="00F2794C" w14:paraId="49346AFA" w14:textId="77777777" w:rsidTr="00010B2B">
        <w:trPr>
          <w:trHeight w:val="20"/>
        </w:trPr>
        <w:tc>
          <w:tcPr>
            <w:tcW w:w="4395" w:type="dxa"/>
            <w:tcBorders>
              <w:left w:val="single" w:sz="4" w:space="0" w:color="auto"/>
              <w:right w:val="single" w:sz="4" w:space="0" w:color="auto"/>
            </w:tcBorders>
          </w:tcPr>
          <w:p w14:paraId="7C70AE5E" w14:textId="77777777" w:rsidR="001062CF" w:rsidRPr="000E1487" w:rsidRDefault="00642EC2" w:rsidP="000218FD">
            <w:pPr>
              <w:spacing w:line="300" w:lineRule="exact"/>
              <w:rPr>
                <w:rFonts w:ascii="Times New Roman" w:hAnsi="Times New Roman" w:cs="Times New Roman"/>
                <w:sz w:val="24"/>
                <w:szCs w:val="24"/>
                <w:lang w:val="lv-LV"/>
              </w:rPr>
            </w:pPr>
            <w:r w:rsidRPr="000E1487">
              <w:rPr>
                <w:rFonts w:ascii="Times New Roman" w:eastAsia="Times New Roman" w:hAnsi="Times New Roman" w:cs="Times New Roman"/>
                <w:color w:val="000000"/>
                <w:sz w:val="24"/>
                <w:szCs w:val="24"/>
                <w:lang w:val="lv-LV" w:eastAsia="lv-LV"/>
              </w:rPr>
              <w:t>Speciālās pamatizglītības programma izglītojamajiem ar garīgās attīstības traucējumiem (21015811)</w:t>
            </w:r>
          </w:p>
        </w:tc>
        <w:tc>
          <w:tcPr>
            <w:tcW w:w="2977" w:type="dxa"/>
            <w:tcBorders>
              <w:left w:val="single" w:sz="4" w:space="0" w:color="auto"/>
            </w:tcBorders>
          </w:tcPr>
          <w:p w14:paraId="09DE563F"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Align w:val="center"/>
          </w:tcPr>
          <w:p w14:paraId="319F595F" w14:textId="77777777" w:rsidR="001062CF"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92</w:t>
            </w:r>
          </w:p>
        </w:tc>
      </w:tr>
      <w:tr w:rsidR="00F2794C" w14:paraId="626CF454" w14:textId="77777777" w:rsidTr="00010B2B">
        <w:trPr>
          <w:trHeight w:val="20"/>
        </w:trPr>
        <w:tc>
          <w:tcPr>
            <w:tcW w:w="4395" w:type="dxa"/>
            <w:tcBorders>
              <w:left w:val="single" w:sz="4" w:space="0" w:color="auto"/>
              <w:right w:val="single" w:sz="4" w:space="0" w:color="auto"/>
            </w:tcBorders>
          </w:tcPr>
          <w:p w14:paraId="7AF8CE03" w14:textId="77777777" w:rsidR="001062CF" w:rsidRPr="000E1487" w:rsidRDefault="00642EC2" w:rsidP="000218FD">
            <w:pPr>
              <w:spacing w:line="300" w:lineRule="exact"/>
              <w:rPr>
                <w:rFonts w:ascii="Times New Roman" w:eastAsia="Times New Roman" w:hAnsi="Times New Roman" w:cs="Times New Roman"/>
                <w:color w:val="000000"/>
                <w:sz w:val="24"/>
                <w:szCs w:val="24"/>
                <w:lang w:val="lv-LV" w:eastAsia="lv-LV"/>
              </w:rPr>
            </w:pPr>
            <w:r w:rsidRPr="000E1487">
              <w:rPr>
                <w:rFonts w:ascii="Times New Roman" w:eastAsia="Times New Roman" w:hAnsi="Times New Roman" w:cs="Times New Roman"/>
                <w:color w:val="000000"/>
                <w:sz w:val="24"/>
                <w:szCs w:val="24"/>
                <w:lang w:val="lv-LV" w:eastAsia="lv-LV"/>
              </w:rPr>
              <w:t>Speciālās pamatizglītības mazākumtautību programma izglītojamajiem ar garīgās attīstības traucējumiem (210</w:t>
            </w:r>
            <w:r w:rsidRPr="000E1487">
              <w:rPr>
                <w:rFonts w:ascii="Times New Roman" w:eastAsia="Times New Roman" w:hAnsi="Times New Roman" w:cs="Times New Roman"/>
                <w:color w:val="000000"/>
                <w:sz w:val="24"/>
                <w:szCs w:val="24"/>
                <w:lang w:val="lv-LV" w:eastAsia="lv-LV"/>
              </w:rPr>
              <w:t>15821)</w:t>
            </w:r>
          </w:p>
        </w:tc>
        <w:tc>
          <w:tcPr>
            <w:tcW w:w="2977" w:type="dxa"/>
            <w:tcBorders>
              <w:left w:val="single" w:sz="4" w:space="0" w:color="auto"/>
            </w:tcBorders>
          </w:tcPr>
          <w:p w14:paraId="36043716"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Align w:val="center"/>
          </w:tcPr>
          <w:p w14:paraId="5AC21358" w14:textId="77777777" w:rsidR="001062CF"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39</w:t>
            </w:r>
          </w:p>
        </w:tc>
      </w:tr>
      <w:tr w:rsidR="00F2794C" w14:paraId="710FBB1C" w14:textId="77777777" w:rsidTr="00010B2B">
        <w:trPr>
          <w:trHeight w:val="20"/>
        </w:trPr>
        <w:tc>
          <w:tcPr>
            <w:tcW w:w="4395" w:type="dxa"/>
            <w:tcBorders>
              <w:left w:val="single" w:sz="4" w:space="0" w:color="auto"/>
              <w:right w:val="single" w:sz="4" w:space="0" w:color="auto"/>
            </w:tcBorders>
          </w:tcPr>
          <w:p w14:paraId="08E620CC" w14:textId="77777777" w:rsidR="001062CF" w:rsidRPr="000E1487" w:rsidRDefault="00642EC2" w:rsidP="000218FD">
            <w:pPr>
              <w:spacing w:line="300" w:lineRule="exact"/>
              <w:rPr>
                <w:rFonts w:ascii="Times New Roman" w:hAnsi="Times New Roman" w:cs="Times New Roman"/>
                <w:sz w:val="24"/>
                <w:szCs w:val="24"/>
                <w:lang w:val="lv-LV"/>
              </w:rPr>
            </w:pPr>
            <w:r w:rsidRPr="000E1487">
              <w:rPr>
                <w:rFonts w:ascii="Times New Roman" w:eastAsia="Times New Roman" w:hAnsi="Times New Roman" w:cs="Times New Roman"/>
                <w:color w:val="000000"/>
                <w:sz w:val="24"/>
                <w:szCs w:val="24"/>
                <w:lang w:val="lv-LV" w:eastAsia="lv-LV"/>
              </w:rPr>
              <w:t>Speciālās pamatizglītības programma izglītojamajiem ar smagiem garīgās attīstības traucējumiem vai vairākiem smagiem attīstības traucējumiem (21015911)</w:t>
            </w:r>
          </w:p>
        </w:tc>
        <w:tc>
          <w:tcPr>
            <w:tcW w:w="2977" w:type="dxa"/>
            <w:tcBorders>
              <w:left w:val="single" w:sz="4" w:space="0" w:color="auto"/>
            </w:tcBorders>
          </w:tcPr>
          <w:p w14:paraId="7F84E342"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Align w:val="center"/>
          </w:tcPr>
          <w:p w14:paraId="280F612D" w14:textId="77777777" w:rsidR="001062CF"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14</w:t>
            </w:r>
          </w:p>
        </w:tc>
      </w:tr>
      <w:tr w:rsidR="00F2794C" w14:paraId="64EFBA41" w14:textId="77777777" w:rsidTr="00010B2B">
        <w:trPr>
          <w:trHeight w:val="20"/>
        </w:trPr>
        <w:tc>
          <w:tcPr>
            <w:tcW w:w="4395" w:type="dxa"/>
            <w:tcBorders>
              <w:left w:val="single" w:sz="4" w:space="0" w:color="auto"/>
              <w:right w:val="single" w:sz="4" w:space="0" w:color="auto"/>
            </w:tcBorders>
          </w:tcPr>
          <w:p w14:paraId="038A111E" w14:textId="77777777" w:rsidR="001062CF" w:rsidRPr="000E1487" w:rsidRDefault="00642EC2" w:rsidP="000218FD">
            <w:pPr>
              <w:spacing w:line="300" w:lineRule="exact"/>
              <w:rPr>
                <w:rFonts w:ascii="Times New Roman" w:eastAsia="Times New Roman" w:hAnsi="Times New Roman" w:cs="Times New Roman"/>
                <w:color w:val="000000"/>
                <w:sz w:val="24"/>
                <w:szCs w:val="24"/>
                <w:lang w:val="lv-LV" w:eastAsia="lv-LV"/>
              </w:rPr>
            </w:pPr>
            <w:r w:rsidRPr="000E1487">
              <w:rPr>
                <w:rFonts w:ascii="Times New Roman" w:eastAsia="Times New Roman" w:hAnsi="Times New Roman" w:cs="Times New Roman"/>
                <w:sz w:val="24"/>
                <w:szCs w:val="24"/>
                <w:lang w:val="lv-LV" w:eastAsia="lv-LV"/>
              </w:rPr>
              <w:t xml:space="preserve">Speciālās pamatizglītības mazākumtautību programma izglītojamajiem ar smagiem </w:t>
            </w:r>
            <w:r w:rsidRPr="000E1487">
              <w:rPr>
                <w:rFonts w:ascii="Times New Roman" w:eastAsia="Times New Roman" w:hAnsi="Times New Roman" w:cs="Times New Roman"/>
                <w:sz w:val="24"/>
                <w:szCs w:val="24"/>
                <w:lang w:val="lv-LV" w:eastAsia="lv-LV"/>
              </w:rPr>
              <w:lastRenderedPageBreak/>
              <w:t>garīgās attīstības traucējumiem vai vairākiem smagiem attīstības traucējumiem (21015921)</w:t>
            </w:r>
          </w:p>
        </w:tc>
        <w:tc>
          <w:tcPr>
            <w:tcW w:w="2977" w:type="dxa"/>
            <w:tcBorders>
              <w:left w:val="single" w:sz="4" w:space="0" w:color="auto"/>
            </w:tcBorders>
          </w:tcPr>
          <w:p w14:paraId="62BF6DC2" w14:textId="77777777" w:rsidR="001062CF" w:rsidRPr="000E1487" w:rsidRDefault="001062CF" w:rsidP="000218FD">
            <w:pPr>
              <w:spacing w:line="300" w:lineRule="exact"/>
              <w:jc w:val="center"/>
              <w:rPr>
                <w:rFonts w:ascii="Times New Roman" w:hAnsi="Times New Roman" w:cs="Times New Roman"/>
                <w:sz w:val="24"/>
                <w:szCs w:val="24"/>
                <w:lang w:val="lv-LV"/>
              </w:rPr>
            </w:pPr>
          </w:p>
        </w:tc>
        <w:tc>
          <w:tcPr>
            <w:tcW w:w="2977" w:type="dxa"/>
            <w:vAlign w:val="center"/>
          </w:tcPr>
          <w:p w14:paraId="64E29EB7" w14:textId="77777777" w:rsidR="001062CF" w:rsidRPr="000E1487" w:rsidRDefault="00642EC2" w:rsidP="00010B2B">
            <w:pPr>
              <w:spacing w:line="300" w:lineRule="exact"/>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6</w:t>
            </w:r>
          </w:p>
        </w:tc>
      </w:tr>
    </w:tbl>
    <w:p w14:paraId="5BC93F68" w14:textId="77777777" w:rsidR="001062CF" w:rsidRPr="000E1487" w:rsidRDefault="00642EC2" w:rsidP="001062CF">
      <w:pPr>
        <w:pStyle w:val="ListParagraph"/>
        <w:numPr>
          <w:ilvl w:val="1"/>
          <w:numId w:val="1"/>
        </w:numPr>
        <w:spacing w:after="0" w:line="240" w:lineRule="auto"/>
        <w:ind w:left="426"/>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 Pedagogu un atbalsta personāla nodrošinājums</w:t>
      </w:r>
    </w:p>
    <w:p w14:paraId="529252EB" w14:textId="77777777" w:rsidR="001062CF" w:rsidRPr="000E1487" w:rsidRDefault="001062CF" w:rsidP="001062CF">
      <w:pPr>
        <w:pStyle w:val="ListParagraph"/>
        <w:spacing w:after="0" w:line="240" w:lineRule="auto"/>
        <w:ind w:left="426"/>
        <w:rPr>
          <w:rFonts w:ascii="Times New Roman" w:hAnsi="Times New Roman" w:cs="Times New Roman"/>
          <w:sz w:val="24"/>
          <w:szCs w:val="24"/>
          <w:lang w:val="lv-LV"/>
        </w:rPr>
      </w:pPr>
    </w:p>
    <w:tbl>
      <w:tblPr>
        <w:tblStyle w:val="TableGrid"/>
        <w:tblW w:w="10207" w:type="dxa"/>
        <w:tblInd w:w="-856" w:type="dxa"/>
        <w:tblLook w:val="04A0" w:firstRow="1" w:lastRow="0" w:firstColumn="1" w:lastColumn="0" w:noHBand="0" w:noVBand="1"/>
      </w:tblPr>
      <w:tblGrid>
        <w:gridCol w:w="851"/>
        <w:gridCol w:w="5245"/>
        <w:gridCol w:w="4111"/>
      </w:tblGrid>
      <w:tr w:rsidR="00F2794C" w14:paraId="0EEB18FC" w14:textId="77777777" w:rsidTr="000218FD">
        <w:tc>
          <w:tcPr>
            <w:tcW w:w="851" w:type="dxa"/>
          </w:tcPr>
          <w:p w14:paraId="5283EEEA"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NPK</w:t>
            </w:r>
          </w:p>
        </w:tc>
        <w:tc>
          <w:tcPr>
            <w:tcW w:w="5245" w:type="dxa"/>
          </w:tcPr>
          <w:p w14:paraId="2A717647"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Informācija</w:t>
            </w:r>
          </w:p>
        </w:tc>
        <w:tc>
          <w:tcPr>
            <w:tcW w:w="4111" w:type="dxa"/>
          </w:tcPr>
          <w:p w14:paraId="5DD35184"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Skaits</w:t>
            </w:r>
          </w:p>
        </w:tc>
      </w:tr>
      <w:tr w:rsidR="00F2794C" w14:paraId="4969B01B" w14:textId="77777777" w:rsidTr="000218FD">
        <w:tc>
          <w:tcPr>
            <w:tcW w:w="851" w:type="dxa"/>
          </w:tcPr>
          <w:p w14:paraId="6C2A41D4" w14:textId="77777777" w:rsidR="001062CF" w:rsidRPr="000E1487" w:rsidRDefault="001062CF" w:rsidP="001062CF">
            <w:pPr>
              <w:pStyle w:val="ListParagraph"/>
              <w:numPr>
                <w:ilvl w:val="0"/>
                <w:numId w:val="2"/>
              </w:numPr>
              <w:rPr>
                <w:rFonts w:ascii="Times New Roman" w:hAnsi="Times New Roman" w:cs="Times New Roman"/>
                <w:sz w:val="24"/>
                <w:szCs w:val="24"/>
                <w:lang w:val="lv-LV"/>
              </w:rPr>
            </w:pPr>
          </w:p>
        </w:tc>
        <w:tc>
          <w:tcPr>
            <w:tcW w:w="5245" w:type="dxa"/>
          </w:tcPr>
          <w:p w14:paraId="2C2C4A64" w14:textId="77777777" w:rsidR="001062CF" w:rsidRPr="000E1487" w:rsidRDefault="00642EC2" w:rsidP="000218FD">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Ilgstošās vakances izglītības iestādē (vairāk kā 1 mēnesi) 202</w:t>
            </w:r>
            <w:r w:rsidR="00CC6F61" w:rsidRPr="000E1487">
              <w:rPr>
                <w:rFonts w:ascii="Times New Roman" w:hAnsi="Times New Roman" w:cs="Times New Roman"/>
                <w:sz w:val="24"/>
                <w:szCs w:val="24"/>
                <w:lang w:val="lv-LV"/>
              </w:rPr>
              <w:t>4</w:t>
            </w:r>
            <w:r w:rsidRPr="000E1487">
              <w:rPr>
                <w:rFonts w:ascii="Times New Roman" w:hAnsi="Times New Roman" w:cs="Times New Roman"/>
                <w:sz w:val="24"/>
                <w:szCs w:val="24"/>
                <w:lang w:val="lv-LV"/>
              </w:rPr>
              <w:t>./202</w:t>
            </w:r>
            <w:r w:rsidR="00CC6F61" w:rsidRPr="000E1487">
              <w:rPr>
                <w:rFonts w:ascii="Times New Roman" w:hAnsi="Times New Roman" w:cs="Times New Roman"/>
                <w:sz w:val="24"/>
                <w:szCs w:val="24"/>
                <w:lang w:val="lv-LV"/>
              </w:rPr>
              <w:t>5</w:t>
            </w:r>
            <w:r w:rsidRPr="000E1487">
              <w:rPr>
                <w:rFonts w:ascii="Times New Roman" w:hAnsi="Times New Roman" w:cs="Times New Roman"/>
                <w:sz w:val="24"/>
                <w:szCs w:val="24"/>
                <w:lang w:val="lv-LV"/>
              </w:rPr>
              <w:t>.m.g.</w:t>
            </w:r>
          </w:p>
        </w:tc>
        <w:tc>
          <w:tcPr>
            <w:tcW w:w="4111" w:type="dxa"/>
          </w:tcPr>
          <w:p w14:paraId="3A2EB938" w14:textId="77777777" w:rsidR="001062CF" w:rsidRPr="000E1487" w:rsidRDefault="00642EC2" w:rsidP="000218FD">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I</w:t>
            </w:r>
            <w:r w:rsidR="000430AD" w:rsidRPr="000E1487">
              <w:rPr>
                <w:rFonts w:ascii="Times New Roman" w:hAnsi="Times New Roman" w:cs="Times New Roman"/>
                <w:sz w:val="24"/>
                <w:szCs w:val="24"/>
                <w:lang w:val="lv-LV"/>
              </w:rPr>
              <w:t>nternāta skolotājs 1.3 likmes; pedagoga palīgs 1.3; vispārējās pamatizglītības skolotājs 3.8 likmes;</w:t>
            </w:r>
          </w:p>
          <w:p w14:paraId="2D84597C" w14:textId="77777777" w:rsidR="00475973" w:rsidRPr="000E1487" w:rsidRDefault="00642EC2" w:rsidP="000218FD">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logopēds 2.8 likmes; izglītības psihologs 0.5 likmes; speciālais pedagogs 1.2 likmes; pirmsskolas izglītības mūzikas skolotājs 0.5 likmes.</w:t>
            </w:r>
          </w:p>
        </w:tc>
      </w:tr>
      <w:tr w:rsidR="00F2794C" w14:paraId="7D82568D" w14:textId="77777777" w:rsidTr="000218FD">
        <w:tc>
          <w:tcPr>
            <w:tcW w:w="851" w:type="dxa"/>
          </w:tcPr>
          <w:p w14:paraId="7695CF47" w14:textId="77777777" w:rsidR="001062CF" w:rsidRPr="000E1487" w:rsidRDefault="001062CF" w:rsidP="001062CF">
            <w:pPr>
              <w:pStyle w:val="ListParagraph"/>
              <w:numPr>
                <w:ilvl w:val="0"/>
                <w:numId w:val="2"/>
              </w:numPr>
              <w:rPr>
                <w:rFonts w:ascii="Times New Roman" w:hAnsi="Times New Roman" w:cs="Times New Roman"/>
                <w:sz w:val="24"/>
                <w:szCs w:val="24"/>
                <w:lang w:val="lv-LV"/>
              </w:rPr>
            </w:pPr>
          </w:p>
        </w:tc>
        <w:tc>
          <w:tcPr>
            <w:tcW w:w="5245" w:type="dxa"/>
          </w:tcPr>
          <w:p w14:paraId="6C3DBDF8" w14:textId="77777777" w:rsidR="001062CF" w:rsidRPr="000E1487" w:rsidRDefault="00642EC2" w:rsidP="000218FD">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Izglītības ies</w:t>
            </w:r>
            <w:r w:rsidRPr="000E1487">
              <w:rPr>
                <w:rFonts w:ascii="Times New Roman" w:hAnsi="Times New Roman" w:cs="Times New Roman"/>
                <w:sz w:val="24"/>
                <w:szCs w:val="24"/>
                <w:lang w:val="lv-LV"/>
              </w:rPr>
              <w:t>tādē pieejamais atbalsta personāls izglītības iestādē</w:t>
            </w:r>
          </w:p>
        </w:tc>
        <w:tc>
          <w:tcPr>
            <w:tcW w:w="4111" w:type="dxa"/>
            <w:vAlign w:val="center"/>
          </w:tcPr>
          <w:p w14:paraId="17ADB195" w14:textId="77777777" w:rsidR="001062CF" w:rsidRPr="000E1487" w:rsidRDefault="00642EC2" w:rsidP="000218FD">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Sociālais pedagogs 2 likmes; izglītības psihologs 2 likmes; bibliotekārs 1 likme; logopēds 2 likmes; pedagoga palīgs 5,5 likmes; speciālais pedagogs 3.89 likmes; ārstnieciskās vingrošanas pedagogs 1likm</w:t>
            </w:r>
            <w:r w:rsidRPr="000E1487">
              <w:rPr>
                <w:rFonts w:ascii="Times New Roman" w:hAnsi="Times New Roman" w:cs="Times New Roman"/>
                <w:sz w:val="24"/>
                <w:szCs w:val="24"/>
                <w:lang w:val="lv-LV"/>
              </w:rPr>
              <w:t>e; ārstniecības personāls 4.7 likmes</w:t>
            </w:r>
            <w:r w:rsidR="00C6080A" w:rsidRPr="000E1487">
              <w:rPr>
                <w:rFonts w:ascii="Times New Roman" w:hAnsi="Times New Roman" w:cs="Times New Roman"/>
                <w:sz w:val="24"/>
                <w:szCs w:val="24"/>
                <w:lang w:val="lv-LV"/>
              </w:rPr>
              <w:t>; pedagogs karjeras konsultants 0.2 likmes.</w:t>
            </w:r>
          </w:p>
        </w:tc>
      </w:tr>
    </w:tbl>
    <w:p w14:paraId="0C3F4C9F" w14:textId="77777777" w:rsidR="001062CF" w:rsidRPr="000E1487" w:rsidRDefault="001062CF" w:rsidP="001062CF">
      <w:pPr>
        <w:pStyle w:val="ListParagraph"/>
        <w:spacing w:after="0" w:line="240" w:lineRule="auto"/>
        <w:ind w:left="426"/>
        <w:rPr>
          <w:rFonts w:ascii="Times New Roman" w:hAnsi="Times New Roman" w:cs="Times New Roman"/>
          <w:sz w:val="24"/>
          <w:szCs w:val="24"/>
          <w:lang w:val="lv-LV"/>
        </w:rPr>
      </w:pPr>
    </w:p>
    <w:p w14:paraId="736B2ABA" w14:textId="77777777" w:rsidR="001062CF" w:rsidRPr="000E1487" w:rsidRDefault="00642EC2" w:rsidP="001062CF">
      <w:pPr>
        <w:pStyle w:val="ListParagraph"/>
        <w:numPr>
          <w:ilvl w:val="1"/>
          <w:numId w:val="1"/>
        </w:numPr>
        <w:tabs>
          <w:tab w:val="left" w:pos="426"/>
        </w:tabs>
        <w:spacing w:after="0" w:line="240" w:lineRule="auto"/>
        <w:ind w:left="0" w:firstLine="0"/>
        <w:jc w:val="both"/>
        <w:rPr>
          <w:rFonts w:ascii="Times New Roman" w:eastAsia="Times New Roman" w:hAnsi="Times New Roman" w:cs="Times New Roman"/>
          <w:sz w:val="24"/>
          <w:szCs w:val="24"/>
          <w:lang w:val="lv-LV"/>
        </w:rPr>
      </w:pPr>
      <w:bookmarkStart w:id="0" w:name="_Hlk167878042"/>
      <w:r w:rsidRPr="000E1487">
        <w:rPr>
          <w:rFonts w:ascii="Times New Roman" w:eastAsia="Times New Roman" w:hAnsi="Times New Roman" w:cs="Times New Roman"/>
          <w:sz w:val="24"/>
          <w:szCs w:val="24"/>
          <w:lang w:val="lv-LV"/>
        </w:rPr>
        <w:t>Informācija par izglītības iestādes 202</w:t>
      </w:r>
      <w:r w:rsidR="00CC6F61" w:rsidRPr="000E1487">
        <w:rPr>
          <w:rFonts w:ascii="Times New Roman" w:eastAsia="Times New Roman" w:hAnsi="Times New Roman" w:cs="Times New Roman"/>
          <w:sz w:val="24"/>
          <w:szCs w:val="24"/>
          <w:lang w:val="lv-LV"/>
        </w:rPr>
        <w:t>4</w:t>
      </w:r>
      <w:r w:rsidRPr="000E1487">
        <w:rPr>
          <w:rFonts w:ascii="Times New Roman" w:eastAsia="Times New Roman" w:hAnsi="Times New Roman" w:cs="Times New Roman"/>
          <w:sz w:val="24"/>
          <w:szCs w:val="24"/>
          <w:lang w:val="lv-LV"/>
        </w:rPr>
        <w:t>./202</w:t>
      </w:r>
      <w:r w:rsidR="00CC6F61" w:rsidRPr="000E1487">
        <w:rPr>
          <w:rFonts w:ascii="Times New Roman" w:eastAsia="Times New Roman" w:hAnsi="Times New Roman" w:cs="Times New Roman"/>
          <w:sz w:val="24"/>
          <w:szCs w:val="24"/>
          <w:lang w:val="lv-LV"/>
        </w:rPr>
        <w:t>5</w:t>
      </w:r>
      <w:r w:rsidRPr="000E1487">
        <w:rPr>
          <w:rFonts w:ascii="Times New Roman" w:eastAsia="Times New Roman" w:hAnsi="Times New Roman" w:cs="Times New Roman"/>
          <w:sz w:val="24"/>
          <w:szCs w:val="24"/>
          <w:lang w:val="lv-LV"/>
        </w:rPr>
        <w:t xml:space="preserve">.m.g. noteikto izglītības kvalitātes mērķu sasniegšanu: </w:t>
      </w:r>
    </w:p>
    <w:p w14:paraId="71531FE6" w14:textId="77777777" w:rsidR="001062CF" w:rsidRPr="000E1487" w:rsidRDefault="001062CF" w:rsidP="001062CF">
      <w:pPr>
        <w:spacing w:after="0" w:line="240" w:lineRule="auto"/>
        <w:ind w:left="720"/>
        <w:jc w:val="both"/>
        <w:rPr>
          <w:rFonts w:ascii="Times New Roman" w:eastAsia="Times New Roman" w:hAnsi="Times New Roman" w:cs="Times New Roman"/>
          <w:sz w:val="24"/>
          <w:szCs w:val="24"/>
          <w:lang w:val="lv-LV"/>
        </w:rPr>
      </w:pPr>
    </w:p>
    <w:tbl>
      <w:tblPr>
        <w:tblStyle w:val="TableGrid"/>
        <w:tblW w:w="0" w:type="auto"/>
        <w:tblInd w:w="-856" w:type="dxa"/>
        <w:tblLook w:val="04A0" w:firstRow="1" w:lastRow="0" w:firstColumn="1" w:lastColumn="0" w:noHBand="0" w:noVBand="1"/>
      </w:tblPr>
      <w:tblGrid>
        <w:gridCol w:w="787"/>
        <w:gridCol w:w="3183"/>
        <w:gridCol w:w="2835"/>
        <w:gridCol w:w="3402"/>
      </w:tblGrid>
      <w:tr w:rsidR="00F2794C" w14:paraId="0D4AD755" w14:textId="77777777" w:rsidTr="002C3A88">
        <w:tc>
          <w:tcPr>
            <w:tcW w:w="787" w:type="dxa"/>
            <w:tcBorders>
              <w:top w:val="single" w:sz="4" w:space="0" w:color="auto"/>
              <w:left w:val="single" w:sz="4" w:space="0" w:color="auto"/>
              <w:bottom w:val="single" w:sz="4" w:space="0" w:color="auto"/>
              <w:right w:val="single" w:sz="4" w:space="0" w:color="auto"/>
            </w:tcBorders>
            <w:hideMark/>
          </w:tcPr>
          <w:p w14:paraId="1CFB9DFD"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NPK</w:t>
            </w:r>
          </w:p>
        </w:tc>
        <w:tc>
          <w:tcPr>
            <w:tcW w:w="3183" w:type="dxa"/>
            <w:tcBorders>
              <w:top w:val="single" w:sz="4" w:space="0" w:color="auto"/>
              <w:left w:val="single" w:sz="4" w:space="0" w:color="auto"/>
              <w:bottom w:val="single" w:sz="4" w:space="0" w:color="auto"/>
              <w:right w:val="single" w:sz="4" w:space="0" w:color="auto"/>
            </w:tcBorders>
            <w:hideMark/>
          </w:tcPr>
          <w:p w14:paraId="7BE8A7E2"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b/>
                <w:bCs/>
                <w:sz w:val="24"/>
                <w:szCs w:val="24"/>
                <w:lang w:val="lv-LV"/>
              </w:rPr>
              <w:t>Kvalitatīvais / kvantitatīvais</w:t>
            </w:r>
            <w:r w:rsidRPr="000E1487">
              <w:rPr>
                <w:rFonts w:ascii="Times New Roman" w:eastAsia="Times New Roman" w:hAnsi="Times New Roman" w:cs="Times New Roman"/>
                <w:sz w:val="24"/>
                <w:szCs w:val="24"/>
                <w:lang w:val="lv-LV"/>
              </w:rPr>
              <w:t xml:space="preserve"> indikators </w:t>
            </w:r>
          </w:p>
        </w:tc>
        <w:tc>
          <w:tcPr>
            <w:tcW w:w="2835" w:type="dxa"/>
            <w:tcBorders>
              <w:top w:val="single" w:sz="4" w:space="0" w:color="auto"/>
              <w:left w:val="single" w:sz="4" w:space="0" w:color="auto"/>
              <w:bottom w:val="single" w:sz="4" w:space="0" w:color="auto"/>
              <w:right w:val="single" w:sz="4" w:space="0" w:color="auto"/>
            </w:tcBorders>
            <w:hideMark/>
          </w:tcPr>
          <w:p w14:paraId="277D730D"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Noteiktais rādītājs </w:t>
            </w:r>
          </w:p>
        </w:tc>
        <w:tc>
          <w:tcPr>
            <w:tcW w:w="3402" w:type="dxa"/>
            <w:tcBorders>
              <w:top w:val="single" w:sz="4" w:space="0" w:color="auto"/>
              <w:left w:val="single" w:sz="4" w:space="0" w:color="auto"/>
              <w:bottom w:val="single" w:sz="4" w:space="0" w:color="auto"/>
              <w:right w:val="single" w:sz="4" w:space="0" w:color="auto"/>
            </w:tcBorders>
          </w:tcPr>
          <w:p w14:paraId="12B38D92"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Sasniegtais rezultāts</w:t>
            </w:r>
          </w:p>
        </w:tc>
      </w:tr>
      <w:tr w:rsidR="00F2794C" w14:paraId="5A9564F3" w14:textId="77777777" w:rsidTr="002C3A88">
        <w:tc>
          <w:tcPr>
            <w:tcW w:w="787" w:type="dxa"/>
            <w:tcBorders>
              <w:top w:val="single" w:sz="4" w:space="0" w:color="auto"/>
              <w:left w:val="single" w:sz="4" w:space="0" w:color="auto"/>
              <w:bottom w:val="single" w:sz="4" w:space="0" w:color="auto"/>
              <w:right w:val="single" w:sz="4" w:space="0" w:color="auto"/>
            </w:tcBorders>
            <w:hideMark/>
          </w:tcPr>
          <w:p w14:paraId="0B33A1B0"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1.</w:t>
            </w:r>
          </w:p>
        </w:tc>
        <w:tc>
          <w:tcPr>
            <w:tcW w:w="3183" w:type="dxa"/>
            <w:tcBorders>
              <w:top w:val="single" w:sz="4" w:space="0" w:color="auto"/>
              <w:left w:val="single" w:sz="4" w:space="0" w:color="auto"/>
              <w:bottom w:val="single" w:sz="4" w:space="0" w:color="auto"/>
              <w:right w:val="single" w:sz="4" w:space="0" w:color="auto"/>
            </w:tcBorders>
            <w:hideMark/>
          </w:tcPr>
          <w:p w14:paraId="56CE8D31"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Izglītojamo vidējie statistiskie sasniegumi mācību gada noslēgumā:</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0B69BD" w14:textId="77777777" w:rsidR="001062CF" w:rsidRPr="000E1487" w:rsidRDefault="001062CF" w:rsidP="000218FD">
            <w:pPr>
              <w:jc w:val="both"/>
              <w:rPr>
                <w:rFonts w:ascii="Times New Roman" w:eastAsia="Times New Roman" w:hAnsi="Times New Roman" w:cs="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E468CD" w14:textId="77777777" w:rsidR="001062CF" w:rsidRPr="000E1487" w:rsidRDefault="001062CF" w:rsidP="000218FD">
            <w:pPr>
              <w:jc w:val="both"/>
              <w:rPr>
                <w:rFonts w:ascii="Times New Roman" w:eastAsia="Times New Roman" w:hAnsi="Times New Roman" w:cs="Times New Roman"/>
                <w:sz w:val="24"/>
                <w:szCs w:val="24"/>
                <w:lang w:val="lv-LV"/>
              </w:rPr>
            </w:pPr>
          </w:p>
        </w:tc>
      </w:tr>
      <w:tr w:rsidR="00F2794C" w14:paraId="73ECD5DA" w14:textId="77777777" w:rsidTr="002C3A88">
        <w:tc>
          <w:tcPr>
            <w:tcW w:w="787" w:type="dxa"/>
            <w:tcBorders>
              <w:top w:val="single" w:sz="4" w:space="0" w:color="auto"/>
              <w:left w:val="single" w:sz="4" w:space="0" w:color="auto"/>
              <w:bottom w:val="single" w:sz="4" w:space="0" w:color="auto"/>
              <w:right w:val="single" w:sz="4" w:space="0" w:color="auto"/>
            </w:tcBorders>
            <w:hideMark/>
          </w:tcPr>
          <w:p w14:paraId="304EAE5F"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1.1.</w:t>
            </w:r>
          </w:p>
        </w:tc>
        <w:tc>
          <w:tcPr>
            <w:tcW w:w="3183" w:type="dxa"/>
            <w:tcBorders>
              <w:top w:val="single" w:sz="4" w:space="0" w:color="auto"/>
              <w:left w:val="single" w:sz="4" w:space="0" w:color="auto"/>
              <w:bottom w:val="single" w:sz="4" w:space="0" w:color="auto"/>
              <w:right w:val="single" w:sz="4" w:space="0" w:color="auto"/>
            </w:tcBorders>
            <w:hideMark/>
          </w:tcPr>
          <w:p w14:paraId="55844229"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Vispārējās pamatizglītības programmā/-s</w:t>
            </w:r>
          </w:p>
        </w:tc>
        <w:tc>
          <w:tcPr>
            <w:tcW w:w="2835" w:type="dxa"/>
            <w:tcBorders>
              <w:top w:val="single" w:sz="4" w:space="0" w:color="auto"/>
              <w:left w:val="single" w:sz="4" w:space="0" w:color="auto"/>
              <w:bottom w:val="single" w:sz="4" w:space="0" w:color="auto"/>
              <w:right w:val="single" w:sz="4" w:space="0" w:color="auto"/>
            </w:tcBorders>
          </w:tcPr>
          <w:p w14:paraId="4DEAFBF4" w14:textId="77777777" w:rsidR="00C6080A" w:rsidRPr="000E1487" w:rsidRDefault="00642EC2" w:rsidP="00C6080A">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 xml:space="preserve">Veidot vienotu izglītojamo individuālo uzvedības un izglītības atbalsta plānu datu bāzi, </w:t>
            </w:r>
            <w:r w:rsidRPr="000E1487">
              <w:rPr>
                <w:rFonts w:ascii="Times New Roman" w:hAnsi="Times New Roman" w:cs="Times New Roman"/>
                <w:color w:val="000000"/>
                <w:sz w:val="24"/>
                <w:szCs w:val="24"/>
                <w:lang w:val="lv-LV"/>
              </w:rPr>
              <w:t>izmantojot IT iespējas.</w:t>
            </w:r>
          </w:p>
          <w:p w14:paraId="4AD0B068" w14:textId="77777777" w:rsidR="00C6080A" w:rsidRPr="000E1487" w:rsidRDefault="00642EC2" w:rsidP="00C6080A">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Aktīvāk iesaistīt vecākus individuālo izglītības un uzvedības korekcijas plānu īstenošanā.</w:t>
            </w:r>
          </w:p>
          <w:p w14:paraId="430C6DC8" w14:textId="77777777" w:rsidR="001062CF" w:rsidRPr="000E1487" w:rsidRDefault="00642EC2" w:rsidP="00C6080A">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Par 10% samazinājies skolēnu skaits, kuriem ir pagarinātais mācību gads.</w:t>
            </w:r>
          </w:p>
        </w:tc>
        <w:tc>
          <w:tcPr>
            <w:tcW w:w="3402" w:type="dxa"/>
            <w:tcBorders>
              <w:top w:val="single" w:sz="4" w:space="0" w:color="auto"/>
              <w:left w:val="single" w:sz="4" w:space="0" w:color="auto"/>
              <w:bottom w:val="single" w:sz="4" w:space="0" w:color="auto"/>
              <w:right w:val="single" w:sz="4" w:space="0" w:color="auto"/>
            </w:tcBorders>
          </w:tcPr>
          <w:p w14:paraId="4EDC6FFE"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Ir izveidota individuālo uzvedības un izglītības atbalsta plānu datu bāze MS Teams. Plāni ir pieejami visiem iesaistītajiem pedagogiem. Plānu aizpildīšanu koordinē un pārrauga skolas psihologs.</w:t>
            </w:r>
          </w:p>
          <w:p w14:paraId="79C1310C" w14:textId="77777777" w:rsidR="002C3A88"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Vismaz </w:t>
            </w:r>
            <w:r w:rsidR="00913FF5" w:rsidRPr="000E1487">
              <w:rPr>
                <w:rFonts w:ascii="Times New Roman" w:eastAsia="Times New Roman" w:hAnsi="Times New Roman" w:cs="Times New Roman"/>
                <w:sz w:val="24"/>
                <w:szCs w:val="24"/>
                <w:lang w:val="lv-LV"/>
              </w:rPr>
              <w:t>divas reizes</w:t>
            </w:r>
            <w:r w:rsidRPr="000E1487">
              <w:rPr>
                <w:rFonts w:ascii="Times New Roman" w:eastAsia="Times New Roman" w:hAnsi="Times New Roman" w:cs="Times New Roman"/>
                <w:sz w:val="24"/>
                <w:szCs w:val="24"/>
                <w:lang w:val="lv-LV"/>
              </w:rPr>
              <w:t xml:space="preserve"> semestrī skolēnu vecāki tiek iepazīstināti</w:t>
            </w:r>
            <w:r w:rsidRPr="000E1487">
              <w:rPr>
                <w:rFonts w:ascii="Times New Roman" w:eastAsia="Times New Roman" w:hAnsi="Times New Roman" w:cs="Times New Roman"/>
                <w:sz w:val="24"/>
                <w:szCs w:val="24"/>
                <w:lang w:val="lv-LV"/>
              </w:rPr>
              <w:t xml:space="preserve"> ar plānu izveidi un izpildes gaitu, un ieteikumiem vecākiem.</w:t>
            </w:r>
          </w:p>
          <w:p w14:paraId="03838808" w14:textId="77777777" w:rsidR="007E3B45"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Skolēnu skaits, kuriem ir noteikts pagarinātais mācību gad</w:t>
            </w:r>
            <w:r w:rsidR="00913FF5" w:rsidRPr="000E1487">
              <w:rPr>
                <w:rFonts w:ascii="Times New Roman" w:eastAsia="Times New Roman" w:hAnsi="Times New Roman" w:cs="Times New Roman"/>
                <w:sz w:val="24"/>
                <w:szCs w:val="24"/>
                <w:lang w:val="lv-LV"/>
              </w:rPr>
              <w:t>s</w:t>
            </w:r>
            <w:r w:rsidRPr="000E1487">
              <w:rPr>
                <w:rFonts w:ascii="Times New Roman" w:eastAsia="Times New Roman" w:hAnsi="Times New Roman" w:cs="Times New Roman"/>
                <w:sz w:val="24"/>
                <w:szCs w:val="24"/>
                <w:lang w:val="lv-LV"/>
              </w:rPr>
              <w:t xml:space="preserve"> ir samazinājies apmēram par 2</w:t>
            </w:r>
            <w:r w:rsidR="00F77C80" w:rsidRPr="000E1487">
              <w:rPr>
                <w:rFonts w:ascii="Times New Roman" w:eastAsia="Times New Roman" w:hAnsi="Times New Roman" w:cs="Times New Roman"/>
                <w:sz w:val="24"/>
                <w:szCs w:val="24"/>
                <w:lang w:val="lv-LV"/>
              </w:rPr>
              <w:t>%</w:t>
            </w:r>
            <w:r w:rsidR="0011214A" w:rsidRPr="000E1487">
              <w:rPr>
                <w:rFonts w:ascii="Times New Roman" w:eastAsia="Times New Roman" w:hAnsi="Times New Roman" w:cs="Times New Roman"/>
                <w:sz w:val="24"/>
                <w:szCs w:val="24"/>
                <w:lang w:val="lv-LV"/>
              </w:rPr>
              <w:t>.</w:t>
            </w:r>
          </w:p>
          <w:p w14:paraId="68065952" w14:textId="77777777" w:rsidR="0011214A" w:rsidRPr="000E1487" w:rsidRDefault="0011214A" w:rsidP="000218FD">
            <w:pPr>
              <w:jc w:val="both"/>
              <w:rPr>
                <w:rFonts w:ascii="Times New Roman" w:eastAsia="Times New Roman" w:hAnsi="Times New Roman" w:cs="Times New Roman"/>
                <w:sz w:val="24"/>
                <w:szCs w:val="24"/>
                <w:lang w:val="lv-LV"/>
              </w:rPr>
            </w:pPr>
          </w:p>
          <w:p w14:paraId="569D8464" w14:textId="77777777" w:rsidR="002C3A88"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No 2024.gada 1.septembra skolai pievienota pirmsskolas izglītības </w:t>
            </w:r>
            <w:r w:rsidRPr="000E1487">
              <w:rPr>
                <w:rFonts w:ascii="Times New Roman" w:eastAsia="Times New Roman" w:hAnsi="Times New Roman" w:cs="Times New Roman"/>
                <w:sz w:val="24"/>
                <w:szCs w:val="24"/>
                <w:lang w:val="lv-LV"/>
              </w:rPr>
              <w:lastRenderedPageBreak/>
              <w:t xml:space="preserve">iestāde “Saulespuķe”. Skola licencēja 2 pirmsskolas izglītības programmas: </w:t>
            </w:r>
            <w:hyperlink r:id="rId9" w:history="1">
              <w:r w:rsidR="000E1487">
                <w:rPr>
                  <w:lang w:val="lv-LV"/>
                </w:rPr>
                <w:t>s</w:t>
              </w:r>
              <w:r w:rsidRPr="000E1487">
                <w:rPr>
                  <w:rFonts w:ascii="Times New Roman" w:hAnsi="Times New Roman" w:cs="Times New Roman"/>
                  <w:sz w:val="24"/>
                  <w:szCs w:val="24"/>
                  <w:lang w:val="lv-LV"/>
                </w:rPr>
                <w:t>peciālās pirmsskolas izglītības programma izglītojamajiem ar garīgās attīstības traucējumiem</w:t>
              </w:r>
            </w:hyperlink>
            <w:r w:rsidR="007106E4" w:rsidRPr="000E1487">
              <w:rPr>
                <w:rFonts w:ascii="Times New Roman" w:hAnsi="Times New Roman" w:cs="Times New Roman"/>
                <w:sz w:val="24"/>
                <w:szCs w:val="24"/>
                <w:lang w:val="lv-LV"/>
              </w:rPr>
              <w:t xml:space="preserve"> (kods </w:t>
            </w:r>
            <w:hyperlink r:id="rId10" w:history="1">
              <w:r w:rsidR="007106E4" w:rsidRPr="000E1487">
                <w:rPr>
                  <w:rFonts w:ascii="Times New Roman" w:hAnsi="Times New Roman" w:cs="Times New Roman"/>
                  <w:sz w:val="24"/>
                  <w:szCs w:val="24"/>
                  <w:lang w:val="lv-LV"/>
                </w:rPr>
                <w:t>01015811</w:t>
              </w:r>
            </w:hyperlink>
            <w:r w:rsidR="007106E4" w:rsidRPr="000E1487">
              <w:rPr>
                <w:rFonts w:ascii="Times New Roman" w:hAnsi="Times New Roman" w:cs="Times New Roman"/>
                <w:sz w:val="24"/>
                <w:szCs w:val="24"/>
                <w:lang w:val="lv-LV"/>
              </w:rPr>
              <w:t>)</w:t>
            </w:r>
            <w:r w:rsidRPr="000E1487">
              <w:rPr>
                <w:rFonts w:ascii="Times New Roman" w:hAnsi="Times New Roman" w:cs="Times New Roman"/>
                <w:sz w:val="24"/>
                <w:szCs w:val="24"/>
                <w:lang w:val="lv-LV"/>
              </w:rPr>
              <w:t xml:space="preserve">  un </w:t>
            </w:r>
            <w:hyperlink r:id="rId11" w:history="1">
              <w:r w:rsidR="000E1487">
                <w:rPr>
                  <w:lang w:val="lv-LV"/>
                </w:rPr>
                <w:t>s</w:t>
              </w:r>
              <w:r w:rsidRPr="000E1487">
                <w:rPr>
                  <w:rFonts w:ascii="Times New Roman" w:hAnsi="Times New Roman" w:cs="Times New Roman"/>
                  <w:sz w:val="24"/>
                  <w:szCs w:val="24"/>
                  <w:lang w:val="lv-LV"/>
                </w:rPr>
                <w:t>peciālās pirmsskolas izglītības programma izglītojamajiem ar garīgās veselības traucējumiem</w:t>
              </w:r>
            </w:hyperlink>
            <w:r w:rsidR="007106E4" w:rsidRPr="000E1487">
              <w:rPr>
                <w:rFonts w:ascii="Times New Roman" w:hAnsi="Times New Roman" w:cs="Times New Roman"/>
                <w:sz w:val="24"/>
                <w:szCs w:val="24"/>
                <w:lang w:val="lv-LV"/>
              </w:rPr>
              <w:t xml:space="preserve"> (kods </w:t>
            </w:r>
            <w:hyperlink r:id="rId12" w:history="1">
              <w:r w:rsidR="007106E4" w:rsidRPr="000E1487">
                <w:rPr>
                  <w:rFonts w:ascii="Times New Roman" w:hAnsi="Times New Roman" w:cs="Times New Roman"/>
                  <w:sz w:val="24"/>
                  <w:szCs w:val="24"/>
                  <w:lang w:val="lv-LV"/>
                </w:rPr>
                <w:t>01015711</w:t>
              </w:r>
            </w:hyperlink>
            <w:r w:rsidR="007106E4" w:rsidRPr="000E1487">
              <w:rPr>
                <w:rFonts w:ascii="Times New Roman" w:hAnsi="Times New Roman" w:cs="Times New Roman"/>
                <w:sz w:val="24"/>
                <w:szCs w:val="24"/>
                <w:lang w:val="lv-LV"/>
              </w:rPr>
              <w:t>)</w:t>
            </w:r>
          </w:p>
        </w:tc>
      </w:tr>
      <w:tr w:rsidR="00F2794C" w14:paraId="07351008" w14:textId="77777777" w:rsidTr="002C3A88">
        <w:tc>
          <w:tcPr>
            <w:tcW w:w="787" w:type="dxa"/>
            <w:tcBorders>
              <w:top w:val="single" w:sz="4" w:space="0" w:color="auto"/>
              <w:left w:val="single" w:sz="4" w:space="0" w:color="auto"/>
              <w:bottom w:val="single" w:sz="4" w:space="0" w:color="auto"/>
              <w:right w:val="single" w:sz="4" w:space="0" w:color="auto"/>
            </w:tcBorders>
            <w:hideMark/>
          </w:tcPr>
          <w:p w14:paraId="5FD5111E"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lastRenderedPageBreak/>
              <w:t>2.</w:t>
            </w:r>
          </w:p>
        </w:tc>
        <w:tc>
          <w:tcPr>
            <w:tcW w:w="3183" w:type="dxa"/>
            <w:tcBorders>
              <w:top w:val="single" w:sz="4" w:space="0" w:color="auto"/>
              <w:left w:val="single" w:sz="4" w:space="0" w:color="auto"/>
              <w:bottom w:val="single" w:sz="4" w:space="0" w:color="auto"/>
              <w:right w:val="single" w:sz="4" w:space="0" w:color="auto"/>
            </w:tcBorders>
            <w:hideMark/>
          </w:tcPr>
          <w:p w14:paraId="0BFE8EBB"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Izglītojamo vidējie statistiskie sasniegumi </w:t>
            </w:r>
            <w:r w:rsidRPr="000E1487">
              <w:rPr>
                <w:rFonts w:ascii="Times New Roman" w:eastAsia="Times New Roman" w:hAnsi="Times New Roman" w:cs="Times New Roman"/>
                <w:sz w:val="24"/>
                <w:szCs w:val="24"/>
                <w:lang w:val="lv-LV"/>
              </w:rPr>
              <w:t>valsts pārbaudes darbos vispārējās pamatizglītības programmas apguves noslēgumā 9.klasē attiecībā pret vidējiem valsts rezultātiem.</w:t>
            </w:r>
          </w:p>
        </w:tc>
        <w:tc>
          <w:tcPr>
            <w:tcW w:w="2835" w:type="dxa"/>
            <w:tcBorders>
              <w:top w:val="single" w:sz="4" w:space="0" w:color="auto"/>
              <w:left w:val="single" w:sz="4" w:space="0" w:color="auto"/>
              <w:bottom w:val="single" w:sz="4" w:space="0" w:color="auto"/>
              <w:right w:val="single" w:sz="4" w:space="0" w:color="auto"/>
            </w:tcBorders>
          </w:tcPr>
          <w:p w14:paraId="3FB665D0" w14:textId="77777777" w:rsidR="00C359BF" w:rsidRPr="000E1487" w:rsidRDefault="00642EC2" w:rsidP="00C6080A">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Sniegt atbalstu skolēniem, kuri izvēlas kārtot valsts pārbaudījumus.</w:t>
            </w:r>
          </w:p>
          <w:p w14:paraId="536CBA26" w14:textId="77777777" w:rsidR="00C6080A" w:rsidRPr="000E1487" w:rsidRDefault="00642EC2" w:rsidP="00C6080A">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Izglītojamie saskaņā ar 2023.gada</w:t>
            </w:r>
          </w:p>
          <w:p w14:paraId="0D2E18A0" w14:textId="77777777" w:rsidR="00C6080A" w:rsidRPr="000E1487" w:rsidRDefault="00642EC2" w:rsidP="00C6080A">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24.janvāra </w:t>
            </w:r>
            <w:r w:rsidRPr="000E1487">
              <w:rPr>
                <w:rFonts w:ascii="Times New Roman" w:eastAsia="Times New Roman" w:hAnsi="Times New Roman" w:cs="Times New Roman"/>
                <w:sz w:val="24"/>
                <w:szCs w:val="24"/>
                <w:lang w:val="lv-LV"/>
              </w:rPr>
              <w:t>Ministru kabineta</w:t>
            </w:r>
          </w:p>
          <w:p w14:paraId="3C737D47" w14:textId="77777777" w:rsidR="00C6080A" w:rsidRPr="000E1487" w:rsidRDefault="00642EC2" w:rsidP="00C6080A">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noteikumiem Nr. 31 ”Kārtība, kādā</w:t>
            </w:r>
          </w:p>
          <w:p w14:paraId="3599EDC0" w14:textId="77777777" w:rsidR="00C6080A" w:rsidRPr="000E1487" w:rsidRDefault="00642EC2" w:rsidP="00C6080A">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izglītojamie atbrīvojami no</w:t>
            </w:r>
          </w:p>
          <w:p w14:paraId="6D42BA3C" w14:textId="77777777" w:rsidR="001062CF" w:rsidRPr="000E1487" w:rsidRDefault="00642EC2" w:rsidP="00C6080A">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noteiktajiem valsts pārbaudījumiem” ir atbrīvoti no valsts pārbaudes darbiem.</w:t>
            </w:r>
          </w:p>
        </w:tc>
        <w:tc>
          <w:tcPr>
            <w:tcW w:w="3402" w:type="dxa"/>
            <w:tcBorders>
              <w:top w:val="single" w:sz="4" w:space="0" w:color="auto"/>
              <w:left w:val="single" w:sz="4" w:space="0" w:color="auto"/>
              <w:bottom w:val="single" w:sz="4" w:space="0" w:color="auto"/>
              <w:right w:val="single" w:sz="4" w:space="0" w:color="auto"/>
            </w:tcBorders>
          </w:tcPr>
          <w:p w14:paraId="33EF87AF" w14:textId="77777777" w:rsidR="001062CF" w:rsidRPr="000E1487" w:rsidRDefault="00642EC2" w:rsidP="000E1487">
            <w:pPr>
              <w:jc w:val="both"/>
              <w:rPr>
                <w:rFonts w:ascii="Times New Roman" w:eastAsia="Times New Roman" w:hAnsi="Times New Roman" w:cs="Times New Roman"/>
                <w:sz w:val="24"/>
                <w:szCs w:val="24"/>
                <w:highlight w:val="yellow"/>
                <w:lang w:val="lv-LV"/>
              </w:rPr>
            </w:pPr>
            <w:r w:rsidRPr="000E1487">
              <w:rPr>
                <w:rFonts w:ascii="Times New Roman" w:eastAsia="Times New Roman" w:hAnsi="Times New Roman" w:cs="Times New Roman"/>
                <w:sz w:val="24"/>
                <w:szCs w:val="24"/>
                <w:lang w:val="lv-LV"/>
              </w:rPr>
              <w:t>Visi 9.klašu izglītojamie atbrīvoti no valsts pārbaudījumiem</w:t>
            </w:r>
            <w:r w:rsidRPr="000E1487">
              <w:rPr>
                <w:rFonts w:ascii="Times New Roman" w:eastAsia="Times New Roman" w:hAnsi="Times New Roman" w:cs="Times New Roman"/>
                <w:sz w:val="24"/>
                <w:szCs w:val="24"/>
                <w:lang w:val="lv-LV"/>
              </w:rPr>
              <w:t xml:space="preserve"> ar direktores rīkojumu uz</w:t>
            </w:r>
            <w:r w:rsidR="000E1487">
              <w:rPr>
                <w:rFonts w:ascii="Times New Roman" w:eastAsia="Times New Roman" w:hAnsi="Times New Roman" w:cs="Times New Roman"/>
                <w:sz w:val="24"/>
                <w:szCs w:val="24"/>
                <w:lang w:val="lv-LV"/>
              </w:rPr>
              <w:t xml:space="preserve"> </w:t>
            </w:r>
            <w:r w:rsidRPr="000E1487">
              <w:rPr>
                <w:rFonts w:ascii="Times New Roman" w:eastAsia="Times New Roman" w:hAnsi="Times New Roman" w:cs="Times New Roman"/>
                <w:sz w:val="24"/>
                <w:szCs w:val="24"/>
                <w:lang w:val="lv-LV"/>
              </w:rPr>
              <w:t>ārstu speciālistu izrakstu no medicīniskās kartes ar ieteikumu atbrīvot no valsts pārbaudījumiem pamata (izglītības programmas kods 21015721); un uz izglītojamo vecāku iesnieguma pamata (izglītības programmas kods 21015821).</w:t>
            </w:r>
          </w:p>
        </w:tc>
      </w:tr>
      <w:tr w:rsidR="00F2794C" w14:paraId="7E3B02F0" w14:textId="77777777" w:rsidTr="002C3A88">
        <w:tc>
          <w:tcPr>
            <w:tcW w:w="787" w:type="dxa"/>
            <w:tcBorders>
              <w:top w:val="single" w:sz="4" w:space="0" w:color="auto"/>
              <w:left w:val="single" w:sz="4" w:space="0" w:color="auto"/>
              <w:bottom w:val="single" w:sz="4" w:space="0" w:color="auto"/>
              <w:right w:val="single" w:sz="4" w:space="0" w:color="auto"/>
            </w:tcBorders>
            <w:hideMark/>
          </w:tcPr>
          <w:p w14:paraId="19B4B303" w14:textId="77777777" w:rsidR="001062CF" w:rsidRPr="000E1487" w:rsidRDefault="00642EC2" w:rsidP="000218FD">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r w:rsidR="000430AD" w:rsidRPr="000E1487">
              <w:rPr>
                <w:rFonts w:ascii="Times New Roman" w:eastAsia="Times New Roman" w:hAnsi="Times New Roman" w:cs="Times New Roman"/>
                <w:sz w:val="24"/>
                <w:szCs w:val="24"/>
                <w:lang w:val="lv-LV"/>
              </w:rPr>
              <w:t xml:space="preserve">. </w:t>
            </w:r>
          </w:p>
        </w:tc>
        <w:tc>
          <w:tcPr>
            <w:tcW w:w="3183" w:type="dxa"/>
            <w:tcBorders>
              <w:top w:val="single" w:sz="4" w:space="0" w:color="auto"/>
              <w:left w:val="single" w:sz="4" w:space="0" w:color="auto"/>
              <w:bottom w:val="single" w:sz="4" w:space="0" w:color="auto"/>
              <w:right w:val="single" w:sz="4" w:space="0" w:color="auto"/>
            </w:tcBorders>
            <w:hideMark/>
          </w:tcPr>
          <w:p w14:paraId="44444518"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2835" w:type="dxa"/>
            <w:tcBorders>
              <w:top w:val="single" w:sz="4" w:space="0" w:color="auto"/>
              <w:left w:val="single" w:sz="4" w:space="0" w:color="auto"/>
              <w:bottom w:val="single" w:sz="4" w:space="0" w:color="auto"/>
              <w:right w:val="single" w:sz="4" w:space="0" w:color="auto"/>
            </w:tcBorders>
          </w:tcPr>
          <w:p w14:paraId="0A1B7CBE"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Piedalīties dažādos konkursos un sacensībās, kuri tiek organizēti izglītojamiem ar speciālām vajadzībām.</w:t>
            </w:r>
          </w:p>
        </w:tc>
        <w:tc>
          <w:tcPr>
            <w:tcW w:w="3402" w:type="dxa"/>
            <w:tcBorders>
              <w:top w:val="single" w:sz="4" w:space="0" w:color="auto"/>
              <w:left w:val="single" w:sz="4" w:space="0" w:color="auto"/>
              <w:bottom w:val="single" w:sz="4" w:space="0" w:color="auto"/>
              <w:right w:val="single" w:sz="4" w:space="0" w:color="auto"/>
            </w:tcBorders>
          </w:tcPr>
          <w:p w14:paraId="5B8D4263"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w:t>
            </w:r>
            <w:r w:rsidR="000765F9" w:rsidRPr="000E1487">
              <w:rPr>
                <w:rFonts w:ascii="Times New Roman" w:eastAsia="Times New Roman" w:hAnsi="Times New Roman" w:cs="Times New Roman"/>
                <w:sz w:val="24"/>
                <w:szCs w:val="24"/>
                <w:lang w:val="lv-LV"/>
              </w:rPr>
              <w:t>a</w:t>
            </w:r>
            <w:r w:rsidRPr="000E1487">
              <w:rPr>
                <w:rFonts w:ascii="Times New Roman" w:eastAsia="Times New Roman" w:hAnsi="Times New Roman" w:cs="Times New Roman"/>
                <w:sz w:val="24"/>
                <w:szCs w:val="24"/>
                <w:lang w:val="lv-LV"/>
              </w:rPr>
              <w:t xml:space="preserve">s skolēni piedalījās Rīgas valstpilsētas </w:t>
            </w:r>
            <w:r w:rsidRPr="000E1487">
              <w:rPr>
                <w:rFonts w:ascii="Times New Roman" w:eastAsia="Times New Roman" w:hAnsi="Times New Roman" w:cs="Times New Roman"/>
                <w:sz w:val="24"/>
                <w:szCs w:val="24"/>
                <w:lang w:val="lv-LV"/>
              </w:rPr>
              <w:t>matemātikas olimpiādē speciālo skolu skolēniem, Rīgas valstpilsētas un republikas angļu valodas olimpiādē speciālo skolu skolēniem, iegūta</w:t>
            </w:r>
            <w:r w:rsidR="004A2614" w:rsidRPr="000E1487">
              <w:rPr>
                <w:rFonts w:ascii="Times New Roman" w:eastAsia="Times New Roman" w:hAnsi="Times New Roman" w:cs="Times New Roman"/>
                <w:sz w:val="24"/>
                <w:szCs w:val="24"/>
                <w:lang w:val="lv-LV"/>
              </w:rPr>
              <w:t xml:space="preserve"> viena</w:t>
            </w:r>
            <w:r w:rsidRPr="000E1487">
              <w:rPr>
                <w:rFonts w:ascii="Times New Roman" w:eastAsia="Times New Roman" w:hAnsi="Times New Roman" w:cs="Times New Roman"/>
                <w:sz w:val="24"/>
                <w:szCs w:val="24"/>
                <w:lang w:val="lv-LV"/>
              </w:rPr>
              <w:t xml:space="preserve"> atzinība un </w:t>
            </w:r>
            <w:r w:rsidR="004A2614" w:rsidRPr="000E1487">
              <w:rPr>
                <w:rFonts w:ascii="Times New Roman" w:eastAsia="Times New Roman" w:hAnsi="Times New Roman" w:cs="Times New Roman"/>
                <w:sz w:val="24"/>
                <w:szCs w:val="24"/>
                <w:lang w:val="lv-LV"/>
              </w:rPr>
              <w:t xml:space="preserve">1. </w:t>
            </w:r>
            <w:r w:rsidRPr="000E1487">
              <w:rPr>
                <w:rFonts w:ascii="Times New Roman" w:eastAsia="Times New Roman" w:hAnsi="Times New Roman" w:cs="Times New Roman"/>
                <w:sz w:val="24"/>
                <w:szCs w:val="24"/>
                <w:lang w:val="lv-LV"/>
              </w:rPr>
              <w:t>vieta Rīgā.</w:t>
            </w:r>
          </w:p>
          <w:p w14:paraId="5538C71A" w14:textId="77777777" w:rsidR="007106E4"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Skolas skolēni piedalījās 5.deju festivālā ”Deju pietura “Palsmane”</w:t>
            </w:r>
            <w:r w:rsidR="003E6AB5" w:rsidRPr="000E1487">
              <w:rPr>
                <w:rFonts w:ascii="Times New Roman" w:eastAsia="Times New Roman" w:hAnsi="Times New Roman" w:cs="Times New Roman"/>
                <w:sz w:val="24"/>
                <w:szCs w:val="24"/>
                <w:lang w:val="lv-LV"/>
              </w:rPr>
              <w:t xml:space="preserve"> </w:t>
            </w:r>
            <w:r w:rsidRPr="000E1487">
              <w:rPr>
                <w:rFonts w:ascii="Times New Roman" w:eastAsia="Times New Roman" w:hAnsi="Times New Roman" w:cs="Times New Roman"/>
                <w:sz w:val="24"/>
                <w:szCs w:val="24"/>
                <w:lang w:val="lv-LV"/>
              </w:rPr>
              <w:t xml:space="preserve">un XXIX </w:t>
            </w:r>
            <w:r w:rsidRPr="000E1487">
              <w:rPr>
                <w:rFonts w:ascii="Times New Roman" w:eastAsia="Times New Roman" w:hAnsi="Times New Roman" w:cs="Times New Roman"/>
                <w:sz w:val="24"/>
                <w:szCs w:val="24"/>
                <w:lang w:val="lv-LV"/>
              </w:rPr>
              <w:t>integratīvā mākslas festivālā “Nāc līdzās” I kārtā. Saņemtas pateicības.</w:t>
            </w:r>
          </w:p>
        </w:tc>
      </w:tr>
      <w:tr w:rsidR="00F2794C" w14:paraId="45EC8AE3" w14:textId="77777777" w:rsidTr="002C3A88">
        <w:tc>
          <w:tcPr>
            <w:tcW w:w="787" w:type="dxa"/>
            <w:tcBorders>
              <w:top w:val="single" w:sz="4" w:space="0" w:color="auto"/>
              <w:left w:val="single" w:sz="4" w:space="0" w:color="auto"/>
              <w:bottom w:val="single" w:sz="4" w:space="0" w:color="auto"/>
              <w:right w:val="single" w:sz="4" w:space="0" w:color="auto"/>
            </w:tcBorders>
            <w:hideMark/>
          </w:tcPr>
          <w:p w14:paraId="38ECB0DE" w14:textId="77777777" w:rsidR="001062CF" w:rsidRPr="000E1487" w:rsidRDefault="00642EC2" w:rsidP="000218FD">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0430AD" w:rsidRPr="000E1487">
              <w:rPr>
                <w:rFonts w:ascii="Times New Roman" w:eastAsia="Times New Roman" w:hAnsi="Times New Roman" w:cs="Times New Roman"/>
                <w:sz w:val="24"/>
                <w:szCs w:val="24"/>
                <w:lang w:val="lv-LV"/>
              </w:rPr>
              <w:t>.</w:t>
            </w:r>
          </w:p>
        </w:tc>
        <w:tc>
          <w:tcPr>
            <w:tcW w:w="3183" w:type="dxa"/>
            <w:tcBorders>
              <w:top w:val="single" w:sz="4" w:space="0" w:color="auto"/>
              <w:left w:val="single" w:sz="4" w:space="0" w:color="auto"/>
              <w:bottom w:val="single" w:sz="4" w:space="0" w:color="auto"/>
              <w:right w:val="single" w:sz="4" w:space="0" w:color="auto"/>
            </w:tcBorders>
            <w:hideMark/>
          </w:tcPr>
          <w:p w14:paraId="6B49FBE7"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Izglītības iestādes audzināšanas darbā sasniedzamie rezultāti </w:t>
            </w:r>
          </w:p>
        </w:tc>
        <w:tc>
          <w:tcPr>
            <w:tcW w:w="2835" w:type="dxa"/>
            <w:tcBorders>
              <w:top w:val="single" w:sz="4" w:space="0" w:color="auto"/>
              <w:left w:val="single" w:sz="4" w:space="0" w:color="auto"/>
              <w:bottom w:val="single" w:sz="4" w:space="0" w:color="auto"/>
              <w:right w:val="single" w:sz="4" w:space="0" w:color="auto"/>
            </w:tcBorders>
          </w:tcPr>
          <w:p w14:paraId="1051C328" w14:textId="77777777" w:rsidR="00C6080A" w:rsidRPr="000E1487" w:rsidRDefault="00642EC2" w:rsidP="00C6080A">
            <w:pPr>
              <w:pStyle w:val="ListParagraph"/>
              <w:numPr>
                <w:ilvl w:val="0"/>
                <w:numId w:val="5"/>
              </w:numPr>
              <w:spacing w:line="254" w:lineRule="auto"/>
              <w:ind w:left="388"/>
              <w:rPr>
                <w:rFonts w:ascii="Times New Roman" w:hAnsi="Times New Roman" w:cs="Times New Roman"/>
                <w:sz w:val="24"/>
                <w:szCs w:val="24"/>
                <w:lang w:val="lv-LV"/>
              </w:rPr>
            </w:pPr>
            <w:r w:rsidRPr="000E1487">
              <w:rPr>
                <w:rFonts w:ascii="Times New Roman" w:hAnsi="Times New Roman" w:cs="Times New Roman"/>
                <w:sz w:val="24"/>
                <w:szCs w:val="24"/>
                <w:lang w:val="lv-LV"/>
              </w:rPr>
              <w:t>Organizēt ārpusstundu pasākumus, kuri veicina Valsts valodas apguvi.</w:t>
            </w:r>
          </w:p>
          <w:p w14:paraId="2BB8A149" w14:textId="77777777" w:rsidR="002C3A88" w:rsidRPr="000E1487" w:rsidRDefault="00642EC2" w:rsidP="002C3A88">
            <w:pPr>
              <w:pStyle w:val="ListParagraph"/>
              <w:numPr>
                <w:ilvl w:val="0"/>
                <w:numId w:val="5"/>
              </w:numPr>
              <w:spacing w:line="254" w:lineRule="auto"/>
              <w:ind w:left="388"/>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Izkopt izglītojamiem audzināšanas </w:t>
            </w:r>
            <w:r w:rsidRPr="000E1487">
              <w:rPr>
                <w:rFonts w:ascii="Times New Roman" w:hAnsi="Times New Roman" w:cs="Times New Roman"/>
                <w:sz w:val="24"/>
                <w:szCs w:val="24"/>
                <w:lang w:val="lv-LV"/>
              </w:rPr>
              <w:t xml:space="preserve">procesā būtiskos tikumus, sekmēt intelektuālo, emocionālo, morālo un </w:t>
            </w:r>
            <w:r w:rsidRPr="000E1487">
              <w:rPr>
                <w:rFonts w:ascii="Times New Roman" w:hAnsi="Times New Roman" w:cs="Times New Roman"/>
                <w:sz w:val="24"/>
                <w:szCs w:val="24"/>
                <w:lang w:val="lv-LV"/>
              </w:rPr>
              <w:lastRenderedPageBreak/>
              <w:t>garīgo labklājību un dzīves kvalitāti.</w:t>
            </w:r>
          </w:p>
          <w:p w14:paraId="6510397F" w14:textId="77777777" w:rsidR="001062CF" w:rsidRPr="000E1487" w:rsidRDefault="00642EC2" w:rsidP="002C3A88">
            <w:pPr>
              <w:pStyle w:val="ListParagraph"/>
              <w:numPr>
                <w:ilvl w:val="0"/>
                <w:numId w:val="5"/>
              </w:numPr>
              <w:spacing w:line="254" w:lineRule="auto"/>
              <w:ind w:left="388"/>
              <w:rPr>
                <w:rFonts w:ascii="Times New Roman" w:hAnsi="Times New Roman" w:cs="Times New Roman"/>
                <w:sz w:val="24"/>
                <w:szCs w:val="24"/>
                <w:lang w:val="lv-LV"/>
              </w:rPr>
            </w:pPr>
            <w:r w:rsidRPr="000E1487">
              <w:rPr>
                <w:rFonts w:ascii="Times New Roman" w:hAnsi="Times New Roman" w:cs="Times New Roman"/>
                <w:sz w:val="24"/>
                <w:szCs w:val="24"/>
                <w:lang w:val="lv-LV"/>
              </w:rPr>
              <w:t>Ar tematisko ekskursiju palīdzību, attīstīt izglītojamajos interesi un papildināt zināšanas par apkārtni.</w:t>
            </w:r>
          </w:p>
        </w:tc>
        <w:tc>
          <w:tcPr>
            <w:tcW w:w="3402" w:type="dxa"/>
            <w:tcBorders>
              <w:top w:val="single" w:sz="4" w:space="0" w:color="auto"/>
              <w:left w:val="single" w:sz="4" w:space="0" w:color="auto"/>
              <w:bottom w:val="single" w:sz="4" w:space="0" w:color="auto"/>
              <w:right w:val="single" w:sz="4" w:space="0" w:color="auto"/>
            </w:tcBorders>
          </w:tcPr>
          <w:p w14:paraId="3A7A9E05"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lastRenderedPageBreak/>
              <w:t xml:space="preserve">Visi skolā organizētie pasākumi </w:t>
            </w:r>
            <w:r w:rsidRPr="000E1487">
              <w:rPr>
                <w:rFonts w:ascii="Times New Roman" w:eastAsia="Times New Roman" w:hAnsi="Times New Roman" w:cs="Times New Roman"/>
                <w:sz w:val="24"/>
                <w:szCs w:val="24"/>
                <w:lang w:val="lv-LV"/>
              </w:rPr>
              <w:t>notiek tikai Valsts valodā</w:t>
            </w:r>
            <w:r w:rsidR="00012EA0" w:rsidRPr="000E1487">
              <w:rPr>
                <w:rFonts w:ascii="Times New Roman" w:eastAsia="Times New Roman" w:hAnsi="Times New Roman" w:cs="Times New Roman"/>
                <w:sz w:val="24"/>
                <w:szCs w:val="24"/>
                <w:lang w:val="lv-LV"/>
              </w:rPr>
              <w:t xml:space="preserve">. </w:t>
            </w:r>
          </w:p>
          <w:p w14:paraId="0D0CFA57" w14:textId="77777777" w:rsidR="00012EA0"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Katru mēnesi atbilstoši skolas darba prioritātēm tiek sastādīti internāta skolotāju mēneša plāni, kuros tiek plānotas dažādas ekskursijas, pasākumi un klases stundas par dažādām tēmām. Visas klases ir devušās vismaz </w:t>
            </w:r>
            <w:r w:rsidRPr="000E1487">
              <w:rPr>
                <w:rFonts w:ascii="Times New Roman" w:eastAsia="Times New Roman" w:hAnsi="Times New Roman" w:cs="Times New Roman"/>
                <w:sz w:val="24"/>
                <w:szCs w:val="24"/>
                <w:lang w:val="lv-LV"/>
              </w:rPr>
              <w:lastRenderedPageBreak/>
              <w:t>vienā izglī</w:t>
            </w:r>
            <w:r w:rsidRPr="000E1487">
              <w:rPr>
                <w:rFonts w:ascii="Times New Roman" w:eastAsia="Times New Roman" w:hAnsi="Times New Roman" w:cs="Times New Roman"/>
                <w:sz w:val="24"/>
                <w:szCs w:val="24"/>
                <w:lang w:val="lv-LV"/>
              </w:rPr>
              <w:t>tojošā ekskursijā mēnesī</w:t>
            </w:r>
            <w:r w:rsidR="00913FF5" w:rsidRPr="000E1487">
              <w:rPr>
                <w:rFonts w:ascii="Times New Roman" w:eastAsia="Times New Roman" w:hAnsi="Times New Roman" w:cs="Times New Roman"/>
                <w:sz w:val="24"/>
                <w:szCs w:val="24"/>
                <w:lang w:val="lv-LV"/>
              </w:rPr>
              <w:t xml:space="preserve"> </w:t>
            </w:r>
            <w:r w:rsidR="00DD55BE" w:rsidRPr="000E1487">
              <w:rPr>
                <w:rFonts w:ascii="Times New Roman" w:eastAsia="Times New Roman" w:hAnsi="Times New Roman" w:cs="Times New Roman"/>
                <w:sz w:val="24"/>
                <w:szCs w:val="24"/>
                <w:lang w:val="lv-LV"/>
              </w:rPr>
              <w:t>–</w:t>
            </w:r>
            <w:r w:rsidR="00913FF5" w:rsidRPr="000E1487">
              <w:rPr>
                <w:rFonts w:ascii="Times New Roman" w:eastAsia="Times New Roman" w:hAnsi="Times New Roman" w:cs="Times New Roman"/>
                <w:sz w:val="24"/>
                <w:szCs w:val="24"/>
                <w:lang w:val="lv-LV"/>
              </w:rPr>
              <w:t xml:space="preserve"> Raiņa</w:t>
            </w:r>
            <w:r w:rsidR="00DD55BE" w:rsidRPr="000E1487">
              <w:rPr>
                <w:rFonts w:ascii="Times New Roman" w:eastAsia="Times New Roman" w:hAnsi="Times New Roman" w:cs="Times New Roman"/>
                <w:sz w:val="24"/>
                <w:szCs w:val="24"/>
                <w:lang w:val="lv-LV"/>
              </w:rPr>
              <w:t xml:space="preserve"> piemineklis, Brīvības piemineklis, Brāļu kapi, “Mana Vecrīga”, Rātsnams, Rīgas </w:t>
            </w:r>
            <w:r w:rsidR="000E1487">
              <w:rPr>
                <w:rFonts w:ascii="Times New Roman" w:eastAsia="Times New Roman" w:hAnsi="Times New Roman" w:cs="Times New Roman"/>
                <w:sz w:val="24"/>
                <w:szCs w:val="24"/>
                <w:lang w:val="lv-LV"/>
              </w:rPr>
              <w:t>d</w:t>
            </w:r>
            <w:r w:rsidR="00DD55BE" w:rsidRPr="000E1487">
              <w:rPr>
                <w:rFonts w:ascii="Times New Roman" w:eastAsia="Times New Roman" w:hAnsi="Times New Roman" w:cs="Times New Roman"/>
                <w:sz w:val="24"/>
                <w:szCs w:val="24"/>
                <w:lang w:val="lv-LV"/>
              </w:rPr>
              <w:t>ome, Dabas muzejs, Latvijas Nacionālā opera, Futurimo Rīga, Daugavas bibliotēka, Nacionālā bibliotēka, Biržas nams u.c. Regulāri notiek Latvijas Skolas somas pasākum</w:t>
            </w:r>
            <w:r w:rsidR="003D4CD4" w:rsidRPr="000E1487">
              <w:rPr>
                <w:rFonts w:ascii="Times New Roman" w:eastAsia="Times New Roman" w:hAnsi="Times New Roman" w:cs="Times New Roman"/>
                <w:sz w:val="24"/>
                <w:szCs w:val="24"/>
                <w:lang w:val="lv-LV"/>
              </w:rPr>
              <w:t>i</w:t>
            </w:r>
            <w:r w:rsidR="007106E4" w:rsidRPr="000E1487">
              <w:rPr>
                <w:rFonts w:ascii="Times New Roman" w:eastAsia="Times New Roman" w:hAnsi="Times New Roman" w:cs="Times New Roman"/>
                <w:sz w:val="24"/>
                <w:szCs w:val="24"/>
                <w:lang w:val="lv-LV"/>
              </w:rPr>
              <w:t xml:space="preserve"> </w:t>
            </w:r>
            <w:r w:rsidR="003E6AB5" w:rsidRPr="000E1487">
              <w:rPr>
                <w:rFonts w:ascii="Times New Roman" w:eastAsia="Times New Roman" w:hAnsi="Times New Roman" w:cs="Times New Roman"/>
                <w:sz w:val="24"/>
                <w:szCs w:val="24"/>
                <w:lang w:val="lv-LV"/>
              </w:rPr>
              <w:t>ar mērķi stiprināt</w:t>
            </w:r>
            <w:r w:rsidR="003E6AB5" w:rsidRPr="000E1487">
              <w:rPr>
                <w:rFonts w:ascii="Times New Roman" w:eastAsia="Times New Roman" w:hAnsi="Times New Roman" w:cs="Times New Roman"/>
                <w:color w:val="FF0000"/>
                <w:sz w:val="24"/>
                <w:szCs w:val="24"/>
                <w:lang w:val="lv-LV"/>
              </w:rPr>
              <w:t xml:space="preserve"> </w:t>
            </w:r>
            <w:r w:rsidR="003E6AB5" w:rsidRPr="000E1487">
              <w:rPr>
                <w:rFonts w:ascii="Times New Roman" w:hAnsi="Times New Roman" w:cs="Times New Roman"/>
                <w:sz w:val="24"/>
                <w:szCs w:val="24"/>
                <w:lang w:val="lv-LV"/>
              </w:rPr>
              <w:t>piederību skolai un Latvijas valstij</w:t>
            </w:r>
            <w:r w:rsidR="00DD55BE" w:rsidRPr="000E1487">
              <w:rPr>
                <w:rFonts w:ascii="Times New Roman" w:eastAsia="Times New Roman" w:hAnsi="Times New Roman" w:cs="Times New Roman"/>
                <w:sz w:val="24"/>
                <w:szCs w:val="24"/>
                <w:lang w:val="lv-LV"/>
              </w:rPr>
              <w:t>.</w:t>
            </w:r>
          </w:p>
        </w:tc>
      </w:tr>
      <w:bookmarkEnd w:id="0"/>
    </w:tbl>
    <w:p w14:paraId="1E98F18C" w14:textId="77777777" w:rsidR="001062CF" w:rsidRPr="000E1487" w:rsidRDefault="001062CF" w:rsidP="001062CF">
      <w:pPr>
        <w:spacing w:after="0" w:line="240" w:lineRule="auto"/>
        <w:rPr>
          <w:rFonts w:ascii="Times New Roman" w:hAnsi="Times New Roman" w:cs="Times New Roman"/>
          <w:sz w:val="24"/>
          <w:szCs w:val="24"/>
          <w:lang w:val="lv-LV"/>
        </w:rPr>
      </w:pPr>
    </w:p>
    <w:p w14:paraId="6C773B7C" w14:textId="77777777" w:rsidR="001062CF" w:rsidRPr="000E1487" w:rsidRDefault="00642EC2" w:rsidP="001062CF">
      <w:pPr>
        <w:pStyle w:val="ListParagraph"/>
        <w:numPr>
          <w:ilvl w:val="1"/>
          <w:numId w:val="1"/>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Izglītības iestādes darbības un izglītības programmu īstenošanas kvalitātes mērķi 202</w:t>
      </w:r>
      <w:r w:rsidR="003122DA" w:rsidRPr="000E1487">
        <w:rPr>
          <w:rFonts w:ascii="Times New Roman" w:eastAsia="Times New Roman" w:hAnsi="Times New Roman" w:cs="Times New Roman"/>
          <w:sz w:val="24"/>
          <w:szCs w:val="24"/>
          <w:lang w:val="lv-LV"/>
        </w:rPr>
        <w:t>5</w:t>
      </w:r>
      <w:r w:rsidRPr="000E1487">
        <w:rPr>
          <w:rFonts w:ascii="Times New Roman" w:eastAsia="Times New Roman" w:hAnsi="Times New Roman" w:cs="Times New Roman"/>
          <w:sz w:val="24"/>
          <w:szCs w:val="24"/>
          <w:lang w:val="lv-LV"/>
        </w:rPr>
        <w:t>./202</w:t>
      </w:r>
      <w:r w:rsidR="003122DA" w:rsidRPr="000E1487">
        <w:rPr>
          <w:rFonts w:ascii="Times New Roman" w:eastAsia="Times New Roman" w:hAnsi="Times New Roman" w:cs="Times New Roman"/>
          <w:sz w:val="24"/>
          <w:szCs w:val="24"/>
          <w:lang w:val="lv-LV"/>
        </w:rPr>
        <w:t>6</w:t>
      </w:r>
      <w:r w:rsidRPr="000E1487">
        <w:rPr>
          <w:rFonts w:ascii="Times New Roman" w:eastAsia="Times New Roman" w:hAnsi="Times New Roman" w:cs="Times New Roman"/>
          <w:sz w:val="24"/>
          <w:szCs w:val="24"/>
          <w:lang w:val="lv-LV"/>
        </w:rPr>
        <w:t xml:space="preserve">.m.g.: </w:t>
      </w:r>
    </w:p>
    <w:p w14:paraId="3531E3A8" w14:textId="77777777" w:rsidR="001062CF" w:rsidRPr="000E1487" w:rsidRDefault="001062CF" w:rsidP="001062CF">
      <w:pPr>
        <w:spacing w:after="0" w:line="240" w:lineRule="auto"/>
        <w:ind w:left="720"/>
        <w:jc w:val="both"/>
        <w:rPr>
          <w:rFonts w:ascii="Times New Roman" w:eastAsia="Times New Roman" w:hAnsi="Times New Roman" w:cs="Times New Roman"/>
          <w:sz w:val="24"/>
          <w:szCs w:val="24"/>
          <w:lang w:val="lv-LV"/>
        </w:rPr>
      </w:pPr>
    </w:p>
    <w:tbl>
      <w:tblPr>
        <w:tblStyle w:val="TableGrid"/>
        <w:tblW w:w="0" w:type="auto"/>
        <w:tblInd w:w="-856" w:type="dxa"/>
        <w:tblLook w:val="04A0" w:firstRow="1" w:lastRow="0" w:firstColumn="1" w:lastColumn="0" w:noHBand="0" w:noVBand="1"/>
      </w:tblPr>
      <w:tblGrid>
        <w:gridCol w:w="788"/>
        <w:gridCol w:w="3926"/>
        <w:gridCol w:w="5493"/>
      </w:tblGrid>
      <w:tr w:rsidR="00F2794C" w14:paraId="12919170"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55F7752D"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NPK</w:t>
            </w:r>
          </w:p>
        </w:tc>
        <w:tc>
          <w:tcPr>
            <w:tcW w:w="3926" w:type="dxa"/>
            <w:tcBorders>
              <w:top w:val="single" w:sz="4" w:space="0" w:color="auto"/>
              <w:left w:val="single" w:sz="4" w:space="0" w:color="auto"/>
              <w:bottom w:val="single" w:sz="4" w:space="0" w:color="auto"/>
              <w:right w:val="single" w:sz="4" w:space="0" w:color="auto"/>
            </w:tcBorders>
            <w:hideMark/>
          </w:tcPr>
          <w:p w14:paraId="115734B0"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b/>
                <w:bCs/>
                <w:sz w:val="24"/>
                <w:szCs w:val="24"/>
                <w:lang w:val="lv-LV"/>
              </w:rPr>
              <w:t>Kvalitatīvais / kvantitatīvais</w:t>
            </w:r>
            <w:r w:rsidRPr="000E1487">
              <w:rPr>
                <w:rFonts w:ascii="Times New Roman" w:eastAsia="Times New Roman" w:hAnsi="Times New Roman" w:cs="Times New Roman"/>
                <w:sz w:val="24"/>
                <w:szCs w:val="24"/>
                <w:lang w:val="lv-LV"/>
              </w:rPr>
              <w:t xml:space="preserve"> indikators </w:t>
            </w:r>
          </w:p>
        </w:tc>
        <w:tc>
          <w:tcPr>
            <w:tcW w:w="5493" w:type="dxa"/>
            <w:tcBorders>
              <w:top w:val="single" w:sz="4" w:space="0" w:color="auto"/>
              <w:left w:val="single" w:sz="4" w:space="0" w:color="auto"/>
              <w:bottom w:val="single" w:sz="4" w:space="0" w:color="auto"/>
              <w:right w:val="single" w:sz="4" w:space="0" w:color="auto"/>
            </w:tcBorders>
            <w:hideMark/>
          </w:tcPr>
          <w:p w14:paraId="598D08A5" w14:textId="77777777" w:rsidR="001062CF" w:rsidRPr="000E1487" w:rsidRDefault="00642EC2" w:rsidP="000218FD">
            <w:pPr>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Noteiktais rādītājs </w:t>
            </w:r>
          </w:p>
        </w:tc>
      </w:tr>
      <w:tr w:rsidR="00F2794C" w14:paraId="6A80B65C"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58533F3"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1.</w:t>
            </w:r>
          </w:p>
        </w:tc>
        <w:tc>
          <w:tcPr>
            <w:tcW w:w="3926" w:type="dxa"/>
            <w:tcBorders>
              <w:top w:val="single" w:sz="4" w:space="0" w:color="auto"/>
              <w:left w:val="single" w:sz="4" w:space="0" w:color="auto"/>
              <w:bottom w:val="single" w:sz="4" w:space="0" w:color="auto"/>
              <w:right w:val="single" w:sz="4" w:space="0" w:color="auto"/>
            </w:tcBorders>
            <w:hideMark/>
          </w:tcPr>
          <w:p w14:paraId="1226EF4F"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Izglītojamo vidējie statistiskie sasniegumi mācību gada noslēgumā:</w:t>
            </w:r>
          </w:p>
        </w:tc>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B77141" w14:textId="77777777" w:rsidR="001062CF" w:rsidRPr="000E1487" w:rsidRDefault="001062CF" w:rsidP="000218FD">
            <w:pPr>
              <w:jc w:val="both"/>
              <w:rPr>
                <w:rFonts w:ascii="Times New Roman" w:eastAsia="Times New Roman" w:hAnsi="Times New Roman" w:cs="Times New Roman"/>
                <w:sz w:val="24"/>
                <w:szCs w:val="24"/>
                <w:lang w:val="lv-LV"/>
              </w:rPr>
            </w:pPr>
          </w:p>
        </w:tc>
      </w:tr>
      <w:tr w:rsidR="00F2794C" w14:paraId="7171424D"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66E0C90D"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1.1.</w:t>
            </w:r>
          </w:p>
        </w:tc>
        <w:tc>
          <w:tcPr>
            <w:tcW w:w="3926" w:type="dxa"/>
            <w:tcBorders>
              <w:top w:val="single" w:sz="4" w:space="0" w:color="auto"/>
              <w:left w:val="single" w:sz="4" w:space="0" w:color="auto"/>
              <w:bottom w:val="single" w:sz="4" w:space="0" w:color="auto"/>
              <w:right w:val="single" w:sz="4" w:space="0" w:color="auto"/>
            </w:tcBorders>
            <w:hideMark/>
          </w:tcPr>
          <w:p w14:paraId="588DEB90"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Vispārējās pamatizglītības programmā/-s</w:t>
            </w:r>
          </w:p>
        </w:tc>
        <w:tc>
          <w:tcPr>
            <w:tcW w:w="5493" w:type="dxa"/>
            <w:tcBorders>
              <w:top w:val="single" w:sz="4" w:space="0" w:color="auto"/>
              <w:left w:val="single" w:sz="4" w:space="0" w:color="auto"/>
              <w:bottom w:val="single" w:sz="4" w:space="0" w:color="auto"/>
              <w:right w:val="single" w:sz="4" w:space="0" w:color="auto"/>
            </w:tcBorders>
          </w:tcPr>
          <w:p w14:paraId="5792C61B" w14:textId="77777777" w:rsidR="00E85B48" w:rsidRPr="000E1487" w:rsidRDefault="00642EC2" w:rsidP="00E85B48">
            <w:pPr>
              <w:pStyle w:val="ListParagraph"/>
              <w:numPr>
                <w:ilvl w:val="0"/>
                <w:numId w:val="10"/>
              </w:numPr>
              <w:jc w:val="both"/>
              <w:rPr>
                <w:rFonts w:ascii="Times New Roman" w:hAnsi="Times New Roman" w:cs="Times New Roman"/>
                <w:sz w:val="24"/>
                <w:szCs w:val="24"/>
                <w:lang w:val="lv-LV"/>
              </w:rPr>
            </w:pPr>
            <w:r w:rsidRPr="000E1487">
              <w:rPr>
                <w:rFonts w:ascii="Times New Roman" w:hAnsi="Times New Roman" w:cs="Times New Roman"/>
                <w:color w:val="000000"/>
                <w:sz w:val="24"/>
                <w:szCs w:val="24"/>
                <w:lang w:val="lv-LV"/>
              </w:rPr>
              <w:t xml:space="preserve">Vērot mācību stundas ar mērķi valsts valodas lietojums mācību stundās, atgriezeniskās saites sniegšana, mācību </w:t>
            </w:r>
            <w:r w:rsidRPr="000E1487">
              <w:rPr>
                <w:rFonts w:ascii="Times New Roman" w:hAnsi="Times New Roman" w:cs="Times New Roman"/>
                <w:color w:val="000000"/>
                <w:sz w:val="24"/>
                <w:szCs w:val="24"/>
                <w:lang w:val="lv-LV"/>
              </w:rPr>
              <w:t>sasniegumu vērtēšana ikdienā.</w:t>
            </w:r>
          </w:p>
          <w:p w14:paraId="34C6EEFF" w14:textId="77777777" w:rsidR="00E85B48" w:rsidRPr="000E1487" w:rsidRDefault="00642EC2" w:rsidP="00E85B48">
            <w:pPr>
              <w:pStyle w:val="ListParagraph"/>
              <w:numPr>
                <w:ilvl w:val="0"/>
                <w:numId w:val="10"/>
              </w:num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Izstrādāt un pilnveidot dažādus metodiskos, mācību materiālus skolēniem</w:t>
            </w:r>
          </w:p>
          <w:p w14:paraId="4ECB89C6" w14:textId="77777777" w:rsidR="001062CF" w:rsidRPr="000E1487" w:rsidRDefault="00642EC2" w:rsidP="00C359BF">
            <w:pPr>
              <w:pStyle w:val="ListParagraph"/>
              <w:numPr>
                <w:ilvl w:val="0"/>
                <w:numId w:val="10"/>
              </w:num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Organizēt nodarbības skolēniem, kas veicina savstarpēju cieņu, toleranci un izpratni par atšķirībām.</w:t>
            </w:r>
          </w:p>
        </w:tc>
      </w:tr>
      <w:tr w:rsidR="00F2794C" w14:paraId="074EF5BB"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210967DB"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2.</w:t>
            </w:r>
          </w:p>
        </w:tc>
        <w:tc>
          <w:tcPr>
            <w:tcW w:w="3926" w:type="dxa"/>
            <w:tcBorders>
              <w:top w:val="single" w:sz="4" w:space="0" w:color="auto"/>
              <w:left w:val="single" w:sz="4" w:space="0" w:color="auto"/>
              <w:bottom w:val="single" w:sz="4" w:space="0" w:color="auto"/>
              <w:right w:val="single" w:sz="4" w:space="0" w:color="auto"/>
            </w:tcBorders>
            <w:hideMark/>
          </w:tcPr>
          <w:p w14:paraId="00E1F4FC"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5493" w:type="dxa"/>
            <w:tcBorders>
              <w:top w:val="single" w:sz="4" w:space="0" w:color="auto"/>
              <w:left w:val="single" w:sz="4" w:space="0" w:color="auto"/>
              <w:bottom w:val="single" w:sz="4" w:space="0" w:color="auto"/>
              <w:right w:val="single" w:sz="4" w:space="0" w:color="auto"/>
            </w:tcBorders>
          </w:tcPr>
          <w:p w14:paraId="77801267" w14:textId="77777777" w:rsidR="001062CF" w:rsidRPr="000E1487" w:rsidRDefault="00642EC2" w:rsidP="000218FD">
            <w:pPr>
              <w:jc w:val="both"/>
              <w:rPr>
                <w:rFonts w:ascii="Times New Roman" w:eastAsia="Times New Roman" w:hAnsi="Times New Roman" w:cs="Times New Roman"/>
                <w:sz w:val="24"/>
                <w:szCs w:val="24"/>
                <w:highlight w:val="yellow"/>
                <w:lang w:val="lv-LV"/>
              </w:rPr>
            </w:pPr>
            <w:r w:rsidRPr="000E1487">
              <w:rPr>
                <w:rFonts w:ascii="Times New Roman" w:eastAsia="Times New Roman" w:hAnsi="Times New Roman" w:cs="Times New Roman"/>
                <w:sz w:val="24"/>
                <w:szCs w:val="24"/>
                <w:lang w:val="lv-LV"/>
              </w:rPr>
              <w:t>Sniegt atbalstu skolēniem, kuri izvēlas kārtot valsts pārbaudījumus.</w:t>
            </w:r>
          </w:p>
        </w:tc>
      </w:tr>
      <w:tr w:rsidR="00F2794C" w14:paraId="7025E2BF"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B35ACC5"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3. </w:t>
            </w:r>
          </w:p>
        </w:tc>
        <w:tc>
          <w:tcPr>
            <w:tcW w:w="3926" w:type="dxa"/>
            <w:tcBorders>
              <w:top w:val="single" w:sz="4" w:space="0" w:color="auto"/>
              <w:left w:val="single" w:sz="4" w:space="0" w:color="auto"/>
              <w:bottom w:val="single" w:sz="4" w:space="0" w:color="auto"/>
              <w:right w:val="single" w:sz="4" w:space="0" w:color="auto"/>
            </w:tcBorders>
            <w:hideMark/>
          </w:tcPr>
          <w:p w14:paraId="5531F75A"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Darbs </w:t>
            </w:r>
            <w:r w:rsidRPr="000E1487">
              <w:rPr>
                <w:rFonts w:ascii="Times New Roman" w:eastAsia="Times New Roman" w:hAnsi="Times New Roman" w:cs="Times New Roman"/>
                <w:sz w:val="24"/>
                <w:szCs w:val="24"/>
                <w:lang w:val="lv-LV"/>
              </w:rPr>
              <w:t>ar talantīgajiem izglītojamiem un izglītojamo sasniegumi olimpiādēs, konkursos, sacensībās u.tml.</w:t>
            </w:r>
          </w:p>
        </w:tc>
        <w:tc>
          <w:tcPr>
            <w:tcW w:w="5493" w:type="dxa"/>
            <w:tcBorders>
              <w:top w:val="single" w:sz="4" w:space="0" w:color="auto"/>
              <w:left w:val="single" w:sz="4" w:space="0" w:color="auto"/>
              <w:bottom w:val="single" w:sz="4" w:space="0" w:color="auto"/>
              <w:right w:val="single" w:sz="4" w:space="0" w:color="auto"/>
            </w:tcBorders>
          </w:tcPr>
          <w:p w14:paraId="78EB2636"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Piedalīties dažādos konkursos un sacensībās, un olimpiādēs, kuri tiek organizēti izglītojamiem ar speciālām vajadzībām.</w:t>
            </w:r>
            <w:r w:rsidR="003D4CD4" w:rsidRPr="000E1487">
              <w:rPr>
                <w:rFonts w:ascii="Times New Roman" w:eastAsia="Times New Roman" w:hAnsi="Times New Roman" w:cs="Times New Roman"/>
                <w:sz w:val="24"/>
                <w:szCs w:val="24"/>
                <w:lang w:val="lv-LV"/>
              </w:rPr>
              <w:t xml:space="preserve"> </w:t>
            </w:r>
            <w:r w:rsidR="003E6AB5" w:rsidRPr="000E1487">
              <w:rPr>
                <w:rFonts w:ascii="Times New Roman" w:eastAsia="Times New Roman" w:hAnsi="Times New Roman" w:cs="Times New Roman"/>
                <w:sz w:val="24"/>
                <w:szCs w:val="24"/>
                <w:lang w:val="lv-LV"/>
              </w:rPr>
              <w:t>Organizēt</w:t>
            </w:r>
            <w:r w:rsidR="003D4CD4" w:rsidRPr="000E1487">
              <w:rPr>
                <w:rFonts w:ascii="Times New Roman" w:eastAsia="Times New Roman" w:hAnsi="Times New Roman" w:cs="Times New Roman"/>
                <w:sz w:val="24"/>
                <w:szCs w:val="24"/>
                <w:lang w:val="lv-LV"/>
              </w:rPr>
              <w:t xml:space="preserve"> konkursu</w:t>
            </w:r>
            <w:r w:rsidR="003E6AB5" w:rsidRPr="000E1487">
              <w:rPr>
                <w:rFonts w:ascii="Times New Roman" w:eastAsia="Times New Roman" w:hAnsi="Times New Roman" w:cs="Times New Roman"/>
                <w:sz w:val="24"/>
                <w:szCs w:val="24"/>
                <w:lang w:val="lv-LV"/>
              </w:rPr>
              <w:t>s</w:t>
            </w:r>
            <w:r w:rsidR="003D4CD4" w:rsidRPr="000E1487">
              <w:rPr>
                <w:rFonts w:ascii="Times New Roman" w:eastAsia="Times New Roman" w:hAnsi="Times New Roman" w:cs="Times New Roman"/>
                <w:sz w:val="24"/>
                <w:szCs w:val="24"/>
                <w:lang w:val="lv-LV"/>
              </w:rPr>
              <w:t xml:space="preserve"> un sacensīb</w:t>
            </w:r>
            <w:r w:rsidR="003E6AB5" w:rsidRPr="000E1487">
              <w:rPr>
                <w:rFonts w:ascii="Times New Roman" w:eastAsia="Times New Roman" w:hAnsi="Times New Roman" w:cs="Times New Roman"/>
                <w:sz w:val="24"/>
                <w:szCs w:val="24"/>
                <w:lang w:val="lv-LV"/>
              </w:rPr>
              <w:t>as</w:t>
            </w:r>
            <w:r w:rsidR="003D4CD4" w:rsidRPr="000E1487">
              <w:rPr>
                <w:rFonts w:ascii="Times New Roman" w:eastAsia="Times New Roman" w:hAnsi="Times New Roman" w:cs="Times New Roman"/>
                <w:sz w:val="24"/>
                <w:szCs w:val="24"/>
                <w:lang w:val="lv-LV"/>
              </w:rPr>
              <w:t xml:space="preserve"> sadarbībā ar citām speciālās izglītības iestādēm Izglītības ekosistēmas ietvaros</w:t>
            </w:r>
            <w:r w:rsidR="003E6AB5" w:rsidRPr="000E1487">
              <w:rPr>
                <w:rFonts w:ascii="Times New Roman" w:eastAsia="Times New Roman" w:hAnsi="Times New Roman" w:cs="Times New Roman"/>
                <w:sz w:val="24"/>
                <w:szCs w:val="24"/>
                <w:lang w:val="lv-LV"/>
              </w:rPr>
              <w:t>.</w:t>
            </w:r>
          </w:p>
        </w:tc>
      </w:tr>
      <w:tr w:rsidR="00F2794C" w14:paraId="0CC200CF" w14:textId="77777777" w:rsidTr="000218FD">
        <w:tc>
          <w:tcPr>
            <w:tcW w:w="788" w:type="dxa"/>
            <w:tcBorders>
              <w:top w:val="single" w:sz="4" w:space="0" w:color="auto"/>
              <w:left w:val="single" w:sz="4" w:space="0" w:color="auto"/>
              <w:bottom w:val="single" w:sz="4" w:space="0" w:color="auto"/>
              <w:right w:val="single" w:sz="4" w:space="0" w:color="auto"/>
            </w:tcBorders>
            <w:hideMark/>
          </w:tcPr>
          <w:p w14:paraId="7878A069"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4.</w:t>
            </w:r>
          </w:p>
        </w:tc>
        <w:tc>
          <w:tcPr>
            <w:tcW w:w="3926" w:type="dxa"/>
            <w:tcBorders>
              <w:top w:val="single" w:sz="4" w:space="0" w:color="auto"/>
              <w:left w:val="single" w:sz="4" w:space="0" w:color="auto"/>
              <w:bottom w:val="single" w:sz="4" w:space="0" w:color="auto"/>
              <w:right w:val="single" w:sz="4" w:space="0" w:color="auto"/>
            </w:tcBorders>
            <w:hideMark/>
          </w:tcPr>
          <w:p w14:paraId="46AED30E" w14:textId="77777777" w:rsidR="001062CF" w:rsidRPr="000E1487" w:rsidRDefault="00642EC2" w:rsidP="000218FD">
            <w:pPr>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Izglītības iestādes audzināšanas darbā sasniedzamie rezultāti </w:t>
            </w:r>
          </w:p>
        </w:tc>
        <w:tc>
          <w:tcPr>
            <w:tcW w:w="5493" w:type="dxa"/>
            <w:tcBorders>
              <w:top w:val="single" w:sz="4" w:space="0" w:color="auto"/>
              <w:left w:val="single" w:sz="4" w:space="0" w:color="auto"/>
              <w:bottom w:val="single" w:sz="4" w:space="0" w:color="auto"/>
              <w:right w:val="single" w:sz="4" w:space="0" w:color="auto"/>
            </w:tcBorders>
          </w:tcPr>
          <w:p w14:paraId="3BE3A41E" w14:textId="77777777" w:rsidR="00C359BF" w:rsidRPr="000E1487" w:rsidRDefault="00642EC2" w:rsidP="00C359BF">
            <w:pPr>
              <w:pStyle w:val="ListParagraph"/>
              <w:numPr>
                <w:ilvl w:val="0"/>
                <w:numId w:val="14"/>
              </w:num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Organizēt dažādus ārpusklases pasākumus ar mērķi stiprināt piederību skolai un lojalitāti La</w:t>
            </w:r>
            <w:r w:rsidRPr="000E1487">
              <w:rPr>
                <w:rFonts w:ascii="Times New Roman" w:hAnsi="Times New Roman" w:cs="Times New Roman"/>
                <w:sz w:val="24"/>
                <w:szCs w:val="24"/>
                <w:lang w:val="lv-LV"/>
              </w:rPr>
              <w:t>tvijas valstij.</w:t>
            </w:r>
          </w:p>
          <w:p w14:paraId="271BD92F" w14:textId="77777777" w:rsidR="00C359BF" w:rsidRPr="000E1487" w:rsidRDefault="00642EC2" w:rsidP="00C359BF">
            <w:pPr>
              <w:pStyle w:val="Caption"/>
              <w:numPr>
                <w:ilvl w:val="0"/>
                <w:numId w:val="14"/>
              </w:numPr>
              <w:jc w:val="both"/>
              <w:rPr>
                <w:sz w:val="24"/>
                <w:szCs w:val="24"/>
              </w:rPr>
            </w:pPr>
            <w:r w:rsidRPr="000E1487">
              <w:rPr>
                <w:sz w:val="24"/>
                <w:szCs w:val="24"/>
              </w:rPr>
              <w:t>Mainīt un papildināt interešu izglītības nodarbību piedāvājumu atbilstoši skolēnu interesēm.</w:t>
            </w:r>
          </w:p>
          <w:p w14:paraId="7267A215" w14:textId="77777777" w:rsidR="001062CF" w:rsidRPr="000E1487" w:rsidRDefault="00642EC2" w:rsidP="000218FD">
            <w:pPr>
              <w:pStyle w:val="Caption"/>
              <w:numPr>
                <w:ilvl w:val="0"/>
                <w:numId w:val="14"/>
              </w:numPr>
              <w:jc w:val="both"/>
              <w:rPr>
                <w:sz w:val="24"/>
                <w:szCs w:val="24"/>
              </w:rPr>
            </w:pPr>
            <w:r w:rsidRPr="000E1487">
              <w:rPr>
                <w:sz w:val="24"/>
                <w:szCs w:val="24"/>
              </w:rPr>
              <w:lastRenderedPageBreak/>
              <w:t>Ikvienam skolēnam ir iespēja piedalīties interešu izglītībā.</w:t>
            </w:r>
          </w:p>
        </w:tc>
      </w:tr>
    </w:tbl>
    <w:p w14:paraId="09A5BE60" w14:textId="77777777" w:rsidR="001062CF" w:rsidRPr="000E1487" w:rsidRDefault="001062CF" w:rsidP="001062CF">
      <w:pPr>
        <w:spacing w:after="0" w:line="240" w:lineRule="auto"/>
        <w:rPr>
          <w:rFonts w:ascii="Times New Roman" w:hAnsi="Times New Roman" w:cs="Times New Roman"/>
          <w:color w:val="00B0F0"/>
          <w:sz w:val="24"/>
          <w:szCs w:val="24"/>
          <w:lang w:val="lv-LV"/>
        </w:rPr>
      </w:pPr>
    </w:p>
    <w:p w14:paraId="36850CB1" w14:textId="77777777" w:rsidR="001062CF" w:rsidRPr="000E1487" w:rsidRDefault="00642EC2" w:rsidP="000E1487">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color w:val="00B0F0"/>
          <w:sz w:val="24"/>
          <w:szCs w:val="24"/>
          <w:lang w:val="lv-LV"/>
        </w:rPr>
        <w:br w:type="column"/>
      </w:r>
      <w:bookmarkStart w:id="1" w:name="_Hlk167878727"/>
      <w:r w:rsidRPr="000E1487">
        <w:rPr>
          <w:rFonts w:ascii="Times New Roman" w:hAnsi="Times New Roman" w:cs="Times New Roman"/>
          <w:b/>
          <w:bCs/>
          <w:sz w:val="24"/>
          <w:szCs w:val="24"/>
          <w:lang w:val="lv-LV"/>
        </w:rPr>
        <w:lastRenderedPageBreak/>
        <w:t>Informācija par izvirzīto prioritāšu sasniegšanu</w:t>
      </w:r>
    </w:p>
    <w:bookmarkEnd w:id="1"/>
    <w:p w14:paraId="2944B566" w14:textId="77777777" w:rsidR="001062CF" w:rsidRPr="000E1487" w:rsidRDefault="001062CF" w:rsidP="001062CF">
      <w:pPr>
        <w:tabs>
          <w:tab w:val="left" w:pos="567"/>
        </w:tabs>
        <w:spacing w:after="0" w:line="240" w:lineRule="auto"/>
        <w:rPr>
          <w:rFonts w:ascii="Times New Roman" w:hAnsi="Times New Roman" w:cs="Times New Roman"/>
          <w:b/>
          <w:bCs/>
          <w:sz w:val="24"/>
          <w:szCs w:val="24"/>
          <w:lang w:val="lv-LV"/>
        </w:rPr>
      </w:pPr>
    </w:p>
    <w:p w14:paraId="4BEFCE64" w14:textId="77777777" w:rsidR="001062CF" w:rsidRPr="000E1487" w:rsidRDefault="00642EC2" w:rsidP="001062CF">
      <w:pPr>
        <w:pStyle w:val="ListParagraph"/>
        <w:numPr>
          <w:ilvl w:val="1"/>
          <w:numId w:val="1"/>
        </w:numPr>
        <w:tabs>
          <w:tab w:val="left" w:pos="567"/>
        </w:tabs>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Informācija par 202</w:t>
      </w:r>
      <w:r w:rsidR="00513D3A" w:rsidRPr="000E1487">
        <w:rPr>
          <w:rFonts w:ascii="Times New Roman" w:hAnsi="Times New Roman" w:cs="Times New Roman"/>
          <w:sz w:val="24"/>
          <w:szCs w:val="24"/>
          <w:lang w:val="lv-LV"/>
        </w:rPr>
        <w:t>4</w:t>
      </w:r>
      <w:r w:rsidRPr="000E1487">
        <w:rPr>
          <w:rFonts w:ascii="Times New Roman" w:hAnsi="Times New Roman" w:cs="Times New Roman"/>
          <w:sz w:val="24"/>
          <w:szCs w:val="24"/>
          <w:lang w:val="lv-LV"/>
        </w:rPr>
        <w:t>./202</w:t>
      </w:r>
      <w:r w:rsidR="00513D3A" w:rsidRPr="000E1487">
        <w:rPr>
          <w:rFonts w:ascii="Times New Roman" w:hAnsi="Times New Roman" w:cs="Times New Roman"/>
          <w:sz w:val="24"/>
          <w:szCs w:val="24"/>
          <w:lang w:val="lv-LV"/>
        </w:rPr>
        <w:t>5</w:t>
      </w:r>
      <w:r w:rsidRPr="000E1487">
        <w:rPr>
          <w:rFonts w:ascii="Times New Roman" w:hAnsi="Times New Roman" w:cs="Times New Roman"/>
          <w:sz w:val="24"/>
          <w:szCs w:val="24"/>
          <w:lang w:val="lv-LV"/>
        </w:rPr>
        <w:t xml:space="preserve">.m.g. izvirzīto prioritāšu sasniegšanu: </w:t>
      </w:r>
    </w:p>
    <w:p w14:paraId="49CD9EFB" w14:textId="77777777" w:rsidR="001062CF" w:rsidRPr="000E1487" w:rsidRDefault="001062CF" w:rsidP="001062CF">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714" w:type="dxa"/>
        <w:tblLook w:val="04A0" w:firstRow="1" w:lastRow="0" w:firstColumn="1" w:lastColumn="0" w:noHBand="0" w:noVBand="1"/>
      </w:tblPr>
      <w:tblGrid>
        <w:gridCol w:w="709"/>
        <w:gridCol w:w="2835"/>
        <w:gridCol w:w="2268"/>
        <w:gridCol w:w="4291"/>
      </w:tblGrid>
      <w:tr w:rsidR="00F2794C" w14:paraId="182AFD77" w14:textId="77777777" w:rsidTr="000218FD">
        <w:tc>
          <w:tcPr>
            <w:tcW w:w="709" w:type="dxa"/>
            <w:tcBorders>
              <w:top w:val="single" w:sz="4" w:space="0" w:color="auto"/>
              <w:left w:val="single" w:sz="4" w:space="0" w:color="auto"/>
              <w:bottom w:val="single" w:sz="4" w:space="0" w:color="auto"/>
              <w:right w:val="single" w:sz="4" w:space="0" w:color="auto"/>
            </w:tcBorders>
          </w:tcPr>
          <w:p w14:paraId="7058D60D"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eastAsia="Times New Roman" w:hAnsi="Times New Roman" w:cs="Times New Roman"/>
                <w:sz w:val="24"/>
                <w:szCs w:val="24"/>
                <w:lang w:val="lv-LV"/>
              </w:rPr>
              <w:t>NPK</w:t>
            </w:r>
          </w:p>
        </w:tc>
        <w:tc>
          <w:tcPr>
            <w:tcW w:w="2835" w:type="dxa"/>
            <w:tcBorders>
              <w:top w:val="single" w:sz="4" w:space="0" w:color="auto"/>
              <w:left w:val="single" w:sz="4" w:space="0" w:color="auto"/>
              <w:bottom w:val="single" w:sz="4" w:space="0" w:color="auto"/>
              <w:right w:val="single" w:sz="4" w:space="0" w:color="auto"/>
            </w:tcBorders>
            <w:hideMark/>
          </w:tcPr>
          <w:p w14:paraId="1B18ACE2"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Prioritāte </w:t>
            </w:r>
          </w:p>
          <w:p w14:paraId="1CAD0CD5" w14:textId="77777777" w:rsidR="001062CF" w:rsidRPr="000E1487" w:rsidRDefault="001062CF" w:rsidP="000218FD">
            <w:pPr>
              <w:pStyle w:val="ListParagraph"/>
              <w:ind w:left="0"/>
              <w:jc w:val="center"/>
              <w:rPr>
                <w:rFonts w:ascii="Times New Roman" w:hAnsi="Times New Roman" w:cs="Times New Roman"/>
                <w:i/>
                <w:iCs/>
                <w:sz w:val="24"/>
                <w:szCs w:val="24"/>
                <w:lang w:val="lv-LV"/>
              </w:rPr>
            </w:pPr>
          </w:p>
        </w:tc>
        <w:tc>
          <w:tcPr>
            <w:tcW w:w="2268" w:type="dxa"/>
            <w:tcBorders>
              <w:top w:val="single" w:sz="4" w:space="0" w:color="auto"/>
              <w:left w:val="single" w:sz="4" w:space="0" w:color="auto"/>
              <w:bottom w:val="single" w:sz="4" w:space="0" w:color="auto"/>
              <w:right w:val="single" w:sz="4" w:space="0" w:color="auto"/>
            </w:tcBorders>
            <w:hideMark/>
          </w:tcPr>
          <w:p w14:paraId="35D1F9BB"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Plānotie sasniedzamie rezultāti </w:t>
            </w:r>
          </w:p>
        </w:tc>
        <w:tc>
          <w:tcPr>
            <w:tcW w:w="4291" w:type="dxa"/>
            <w:tcBorders>
              <w:top w:val="single" w:sz="4" w:space="0" w:color="auto"/>
              <w:left w:val="single" w:sz="4" w:space="0" w:color="auto"/>
              <w:bottom w:val="single" w:sz="4" w:space="0" w:color="auto"/>
              <w:right w:val="single" w:sz="4" w:space="0" w:color="auto"/>
            </w:tcBorders>
            <w:hideMark/>
          </w:tcPr>
          <w:p w14:paraId="5366572B" w14:textId="77777777" w:rsidR="001062CF" w:rsidRPr="000E1487" w:rsidRDefault="00642EC2" w:rsidP="000218FD">
            <w:pPr>
              <w:pStyle w:val="ListParagraph"/>
              <w:ind w:left="0"/>
              <w:jc w:val="center"/>
              <w:rPr>
                <w:rFonts w:ascii="Times New Roman" w:hAnsi="Times New Roman" w:cs="Times New Roman"/>
                <w:sz w:val="24"/>
                <w:szCs w:val="24"/>
                <w:lang w:val="lv-LV"/>
              </w:rPr>
            </w:pPr>
            <w:r w:rsidRPr="000E1487">
              <w:rPr>
                <w:rFonts w:ascii="Times New Roman" w:hAnsi="Times New Roman" w:cs="Times New Roman"/>
                <w:sz w:val="24"/>
                <w:szCs w:val="24"/>
                <w:lang w:val="lv-LV"/>
              </w:rPr>
              <w:t>Norāde par uzdevumu izpildi (sasniegts/daļēji sasniegts/nav sasniegts) un komentārs</w:t>
            </w:r>
          </w:p>
        </w:tc>
      </w:tr>
      <w:tr w:rsidR="00F2794C" w14:paraId="2C682E90" w14:textId="77777777" w:rsidTr="000218FD">
        <w:tc>
          <w:tcPr>
            <w:tcW w:w="709" w:type="dxa"/>
            <w:tcBorders>
              <w:top w:val="single" w:sz="4" w:space="0" w:color="auto"/>
              <w:left w:val="single" w:sz="4" w:space="0" w:color="auto"/>
              <w:bottom w:val="single" w:sz="4" w:space="0" w:color="auto"/>
              <w:right w:val="single" w:sz="4" w:space="0" w:color="auto"/>
            </w:tcBorders>
          </w:tcPr>
          <w:p w14:paraId="444A86D6" w14:textId="77777777" w:rsidR="00C6080A" w:rsidRPr="000E1487" w:rsidRDefault="00642EC2" w:rsidP="00C6080A">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1.</w:t>
            </w:r>
          </w:p>
        </w:tc>
        <w:tc>
          <w:tcPr>
            <w:tcW w:w="2835" w:type="dxa"/>
            <w:tcBorders>
              <w:top w:val="single" w:sz="4" w:space="0" w:color="auto"/>
              <w:left w:val="single" w:sz="4" w:space="0" w:color="auto"/>
              <w:bottom w:val="single" w:sz="4" w:space="0" w:color="auto"/>
              <w:right w:val="single" w:sz="4" w:space="0" w:color="auto"/>
            </w:tcBorders>
            <w:hideMark/>
          </w:tcPr>
          <w:p w14:paraId="7A2399F4" w14:textId="77777777" w:rsidR="00C6080A" w:rsidRPr="000E1487" w:rsidRDefault="00642EC2" w:rsidP="00C6080A">
            <w:pPr>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Izstrādāt individualizētu pedagoga profesionālās pilnveides plānu un </w:t>
            </w:r>
            <w:r w:rsidRPr="000E1487">
              <w:rPr>
                <w:rFonts w:ascii="Times New Roman" w:hAnsi="Times New Roman" w:cs="Times New Roman"/>
                <w:sz w:val="24"/>
                <w:szCs w:val="24"/>
                <w:lang w:val="lv-LV"/>
              </w:rPr>
              <w:t>rosināt pedagogu ar mazāku slodzi apgūt otru kvalifikāciju.</w:t>
            </w:r>
          </w:p>
          <w:p w14:paraId="42D61A27" w14:textId="77777777" w:rsidR="00C6080A" w:rsidRPr="000E1487" w:rsidRDefault="00C6080A" w:rsidP="00C6080A">
            <w:pPr>
              <w:pStyle w:val="ListParagraph"/>
              <w:ind w:left="0"/>
              <w:rPr>
                <w:rFonts w:ascii="Times New Roman" w:hAnsi="Times New Roman" w:cs="Times New Roman"/>
                <w:sz w:val="24"/>
                <w:szCs w:val="24"/>
                <w:lang w:val="lv-LV"/>
              </w:rPr>
            </w:pPr>
          </w:p>
        </w:tc>
        <w:tc>
          <w:tcPr>
            <w:tcW w:w="2268" w:type="dxa"/>
            <w:tcBorders>
              <w:top w:val="single" w:sz="4" w:space="0" w:color="auto"/>
              <w:left w:val="single" w:sz="4" w:space="0" w:color="auto"/>
              <w:bottom w:val="single" w:sz="4" w:space="0" w:color="auto"/>
              <w:right w:val="single" w:sz="4" w:space="0" w:color="auto"/>
            </w:tcBorders>
          </w:tcPr>
          <w:p w14:paraId="2AB63564" w14:textId="77777777" w:rsidR="00C6080A" w:rsidRPr="000E1487" w:rsidRDefault="00642EC2" w:rsidP="00C6080A">
            <w:pPr>
              <w:pStyle w:val="BodyText"/>
              <w:widowControl/>
              <w:numPr>
                <w:ilvl w:val="0"/>
                <w:numId w:val="3"/>
              </w:numPr>
              <w:autoSpaceDE/>
              <w:autoSpaceDN/>
              <w:ind w:left="324"/>
              <w:rPr>
                <w:color w:val="000000"/>
                <w:sz w:val="24"/>
                <w:szCs w:val="24"/>
              </w:rPr>
            </w:pPr>
            <w:r w:rsidRPr="000E1487">
              <w:rPr>
                <w:color w:val="000000"/>
                <w:sz w:val="24"/>
                <w:szCs w:val="24"/>
              </w:rPr>
              <w:t xml:space="preserve">Mācību gada laikā pie katra pedagoga vērotas vismaz </w:t>
            </w:r>
            <w:r w:rsidRPr="000E1487">
              <w:rPr>
                <w:sz w:val="24"/>
                <w:szCs w:val="24"/>
              </w:rPr>
              <w:t xml:space="preserve">divas mācību </w:t>
            </w:r>
            <w:r w:rsidRPr="000E1487">
              <w:rPr>
                <w:color w:val="000000"/>
                <w:sz w:val="24"/>
                <w:szCs w:val="24"/>
              </w:rPr>
              <w:t>stundas.</w:t>
            </w:r>
          </w:p>
          <w:p w14:paraId="2B2B1465" w14:textId="77777777" w:rsidR="00C6080A" w:rsidRPr="000E1487" w:rsidRDefault="00642EC2" w:rsidP="00C6080A">
            <w:pPr>
              <w:pStyle w:val="ListParagraph"/>
              <w:widowControl w:val="0"/>
              <w:numPr>
                <w:ilvl w:val="0"/>
                <w:numId w:val="3"/>
              </w:numPr>
              <w:autoSpaceDE w:val="0"/>
              <w:autoSpaceDN w:val="0"/>
              <w:ind w:left="32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Sniegta laicīga atgriezeniskā saite pedagogam par vērotajam stundām.</w:t>
            </w:r>
          </w:p>
          <w:p w14:paraId="2EBA4314" w14:textId="77777777" w:rsidR="00CA4F67" w:rsidRPr="000E1487" w:rsidRDefault="00642EC2" w:rsidP="00CA4F67">
            <w:pPr>
              <w:pStyle w:val="ListParagraph"/>
              <w:widowControl w:val="0"/>
              <w:numPr>
                <w:ilvl w:val="0"/>
                <w:numId w:val="3"/>
              </w:numPr>
              <w:autoSpaceDE w:val="0"/>
              <w:autoSpaceDN w:val="0"/>
              <w:ind w:left="32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 xml:space="preserve">Informēt un rosināt pedagogus aktīvi </w:t>
            </w:r>
            <w:r w:rsidRPr="000E1487">
              <w:rPr>
                <w:rFonts w:ascii="Times New Roman" w:hAnsi="Times New Roman" w:cs="Times New Roman"/>
                <w:color w:val="000000"/>
                <w:sz w:val="24"/>
                <w:szCs w:val="24"/>
                <w:lang w:val="lv-LV"/>
              </w:rPr>
              <w:t>piedalīties skolas organizētajās profesionālās pilnveides aktivitātēs, atbildīgi apmeklēt kursus, seminārus.</w:t>
            </w:r>
          </w:p>
          <w:p w14:paraId="3AAC2EAF" w14:textId="77777777" w:rsidR="00C6080A" w:rsidRPr="000E1487" w:rsidRDefault="00642EC2" w:rsidP="00CA4F67">
            <w:pPr>
              <w:pStyle w:val="ListParagraph"/>
              <w:widowControl w:val="0"/>
              <w:numPr>
                <w:ilvl w:val="0"/>
                <w:numId w:val="3"/>
              </w:numPr>
              <w:autoSpaceDE w:val="0"/>
              <w:autoSpaceDN w:val="0"/>
              <w:ind w:left="32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Noorganizētas 2 metodiskās dienas ar mērķi dalīties pieredzē ar labās prakses piemēriem.</w:t>
            </w:r>
          </w:p>
        </w:tc>
        <w:tc>
          <w:tcPr>
            <w:tcW w:w="4291" w:type="dxa"/>
            <w:tcBorders>
              <w:top w:val="single" w:sz="4" w:space="0" w:color="auto"/>
              <w:left w:val="single" w:sz="4" w:space="0" w:color="auto"/>
              <w:bottom w:val="single" w:sz="4" w:space="0" w:color="auto"/>
              <w:right w:val="single" w:sz="4" w:space="0" w:color="auto"/>
            </w:tcBorders>
          </w:tcPr>
          <w:p w14:paraId="7A87AFEF" w14:textId="77777777" w:rsidR="00CA4F67" w:rsidRPr="000E1487" w:rsidRDefault="00642EC2" w:rsidP="00CA4F67">
            <w:pPr>
              <w:numPr>
                <w:ilvl w:val="0"/>
                <w:numId w:val="6"/>
              </w:numPr>
              <w:tabs>
                <w:tab w:val="clear" w:pos="720"/>
              </w:tabs>
              <w:ind w:left="321" w:hanging="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Mācību gada laikā administrācija vērojusi 45 stundas pie 4</w:t>
            </w:r>
            <w:r w:rsidRPr="000E1487">
              <w:rPr>
                <w:rFonts w:ascii="Times New Roman" w:hAnsi="Times New Roman" w:cs="Times New Roman"/>
                <w:sz w:val="24"/>
                <w:szCs w:val="24"/>
                <w:lang w:val="lv-LV"/>
              </w:rPr>
              <w:t xml:space="preserve">1 pedagoga. Pedagogi savstarpēji vērojuši 80 stundas. Ir mācību stundu vērošanas lapas. </w:t>
            </w:r>
          </w:p>
          <w:p w14:paraId="42756527" w14:textId="77777777" w:rsidR="00CA4F67" w:rsidRPr="000E1487" w:rsidRDefault="00642EC2" w:rsidP="00CA4F67">
            <w:pPr>
              <w:numPr>
                <w:ilvl w:val="0"/>
                <w:numId w:val="6"/>
              </w:numPr>
              <w:tabs>
                <w:tab w:val="clear" w:pos="720"/>
              </w:tabs>
              <w:ind w:left="321" w:hanging="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Gandrīz vienmēr sniegta īsa AS pēc stundas, sīkāka stundas analīze veikta citā laikā savstarpēji vienojoties ar pedagogu.</w:t>
            </w:r>
          </w:p>
          <w:p w14:paraId="2CB6506D" w14:textId="77777777" w:rsidR="00C6080A" w:rsidRPr="000E1487" w:rsidRDefault="00642EC2" w:rsidP="00CA4F67">
            <w:pPr>
              <w:numPr>
                <w:ilvl w:val="0"/>
                <w:numId w:val="3"/>
              </w:numPr>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Informācija par tālākizglītības kursiem vienm</w:t>
            </w:r>
            <w:r w:rsidRPr="000E1487">
              <w:rPr>
                <w:rFonts w:ascii="Times New Roman" w:hAnsi="Times New Roman" w:cs="Times New Roman"/>
                <w:sz w:val="24"/>
                <w:szCs w:val="24"/>
                <w:lang w:val="lv-LV"/>
              </w:rPr>
              <w:t>ēr nosūtīta e-klasē, tomēr 8 pedagogiem ir nepietiekams stundu skaits. 12 skolas pedagogiem nepieciešams apmeklēt kursus, lai varētu strādāt speciālās izglītības programmās, 1 pedagogam nepieciešams apmeklēt kursus pedagoģijas pamatus, 6 pedagogi mācās.</w:t>
            </w:r>
          </w:p>
          <w:p w14:paraId="69383578" w14:textId="77777777" w:rsidR="00CA4F67" w:rsidRPr="000E1487" w:rsidRDefault="00642EC2" w:rsidP="00CA4F67">
            <w:pPr>
              <w:numPr>
                <w:ilvl w:val="0"/>
                <w:numId w:val="3"/>
              </w:numPr>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Sā</w:t>
            </w:r>
            <w:r w:rsidRPr="000E1487">
              <w:rPr>
                <w:rFonts w:ascii="Times New Roman" w:hAnsi="Times New Roman" w:cs="Times New Roman"/>
                <w:sz w:val="24"/>
                <w:szCs w:val="24"/>
                <w:lang w:val="lv-LV"/>
              </w:rPr>
              <w:t>kumskolā 2 pedagogi dalījās pieredzē ar saviem izstrādātajiem materiāliem. Skolā notika arī izdevniecīb</w:t>
            </w:r>
            <w:r w:rsidR="00DD55BE" w:rsidRPr="000E1487">
              <w:rPr>
                <w:rFonts w:ascii="Times New Roman" w:hAnsi="Times New Roman" w:cs="Times New Roman"/>
                <w:sz w:val="24"/>
                <w:szCs w:val="24"/>
                <w:lang w:val="lv-LV"/>
              </w:rPr>
              <w:t>u</w:t>
            </w:r>
            <w:r w:rsidRPr="000E1487">
              <w:rPr>
                <w:rFonts w:ascii="Times New Roman" w:hAnsi="Times New Roman" w:cs="Times New Roman"/>
                <w:sz w:val="24"/>
                <w:szCs w:val="24"/>
                <w:lang w:val="lv-LV"/>
              </w:rPr>
              <w:t xml:space="preserve"> “Skolas vārds”</w:t>
            </w:r>
            <w:r w:rsidR="00DD55BE" w:rsidRPr="000E1487">
              <w:rPr>
                <w:rFonts w:ascii="Times New Roman" w:hAnsi="Times New Roman" w:cs="Times New Roman"/>
                <w:sz w:val="24"/>
                <w:szCs w:val="24"/>
                <w:lang w:val="lv-LV"/>
              </w:rPr>
              <w:t xml:space="preserve"> un “Lielvārds”</w:t>
            </w:r>
            <w:r w:rsidRPr="000E1487">
              <w:rPr>
                <w:rFonts w:ascii="Times New Roman" w:hAnsi="Times New Roman" w:cs="Times New Roman"/>
                <w:sz w:val="24"/>
                <w:szCs w:val="24"/>
                <w:lang w:val="lv-LV"/>
              </w:rPr>
              <w:t xml:space="preserve">  mācību materiālu prezentācija</w:t>
            </w:r>
            <w:r w:rsidR="00DD55BE" w:rsidRPr="000E1487">
              <w:rPr>
                <w:rFonts w:ascii="Times New Roman" w:hAnsi="Times New Roman" w:cs="Times New Roman"/>
                <w:sz w:val="24"/>
                <w:szCs w:val="24"/>
                <w:lang w:val="lv-LV"/>
              </w:rPr>
              <w:t>s.</w:t>
            </w:r>
          </w:p>
        </w:tc>
      </w:tr>
      <w:tr w:rsidR="00F2794C" w14:paraId="7D5DCAAF" w14:textId="77777777" w:rsidTr="000218FD">
        <w:tc>
          <w:tcPr>
            <w:tcW w:w="709" w:type="dxa"/>
            <w:tcBorders>
              <w:top w:val="single" w:sz="4" w:space="0" w:color="auto"/>
              <w:left w:val="single" w:sz="4" w:space="0" w:color="auto"/>
              <w:bottom w:val="single" w:sz="4" w:space="0" w:color="auto"/>
              <w:right w:val="single" w:sz="4" w:space="0" w:color="auto"/>
            </w:tcBorders>
          </w:tcPr>
          <w:p w14:paraId="33CF085B" w14:textId="77777777" w:rsidR="00C6080A" w:rsidRPr="000E1487" w:rsidRDefault="00642EC2" w:rsidP="00C6080A">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2.</w:t>
            </w:r>
          </w:p>
        </w:tc>
        <w:tc>
          <w:tcPr>
            <w:tcW w:w="2835" w:type="dxa"/>
            <w:tcBorders>
              <w:top w:val="single" w:sz="4" w:space="0" w:color="auto"/>
              <w:left w:val="single" w:sz="4" w:space="0" w:color="auto"/>
              <w:bottom w:val="single" w:sz="4" w:space="0" w:color="auto"/>
              <w:right w:val="single" w:sz="4" w:space="0" w:color="auto"/>
            </w:tcBorders>
          </w:tcPr>
          <w:p w14:paraId="28804DD2" w14:textId="77777777" w:rsidR="00C6080A" w:rsidRPr="000E1487" w:rsidRDefault="00642EC2" w:rsidP="00C6080A">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Atbalsta sistēmas pilnveidošana skolēniem ar uzvedības un mācīšanās </w:t>
            </w:r>
            <w:r w:rsidRPr="000E1487">
              <w:rPr>
                <w:rFonts w:ascii="Times New Roman" w:hAnsi="Times New Roman" w:cs="Times New Roman"/>
                <w:sz w:val="24"/>
                <w:szCs w:val="24"/>
                <w:lang w:val="lv-LV"/>
              </w:rPr>
              <w:t>problēmām, kas mazinās priekšlaicīgas mācīšanās pārtraukšanas risku.</w:t>
            </w:r>
          </w:p>
        </w:tc>
        <w:tc>
          <w:tcPr>
            <w:tcW w:w="2268" w:type="dxa"/>
            <w:tcBorders>
              <w:top w:val="single" w:sz="4" w:space="0" w:color="auto"/>
              <w:left w:val="single" w:sz="4" w:space="0" w:color="auto"/>
              <w:bottom w:val="single" w:sz="4" w:space="0" w:color="auto"/>
              <w:right w:val="single" w:sz="4" w:space="0" w:color="auto"/>
            </w:tcBorders>
          </w:tcPr>
          <w:p w14:paraId="5D36450F" w14:textId="77777777" w:rsidR="00C6080A" w:rsidRPr="000E1487" w:rsidRDefault="00642EC2" w:rsidP="00C6080A">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Veidot vienotu izglītojamo individuālo uzvedības un izglītības atbalsta plānu datu bāzi, izmantojot IT iespējas.</w:t>
            </w:r>
          </w:p>
          <w:p w14:paraId="06042D24" w14:textId="77777777" w:rsidR="00C6080A" w:rsidRPr="000E1487" w:rsidRDefault="00642EC2" w:rsidP="00C6080A">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 xml:space="preserve">Aktīvāk iesaistīt vecākus individuālo izglītības un uzvedības </w:t>
            </w:r>
            <w:r w:rsidRPr="000E1487">
              <w:rPr>
                <w:rFonts w:ascii="Times New Roman" w:hAnsi="Times New Roman" w:cs="Times New Roman"/>
                <w:color w:val="000000"/>
                <w:sz w:val="24"/>
                <w:szCs w:val="24"/>
                <w:lang w:val="lv-LV"/>
              </w:rPr>
              <w:lastRenderedPageBreak/>
              <w:t>korekcijas p</w:t>
            </w:r>
            <w:r w:rsidRPr="000E1487">
              <w:rPr>
                <w:rFonts w:ascii="Times New Roman" w:hAnsi="Times New Roman" w:cs="Times New Roman"/>
                <w:color w:val="000000"/>
                <w:sz w:val="24"/>
                <w:szCs w:val="24"/>
                <w:lang w:val="lv-LV"/>
              </w:rPr>
              <w:t>lānu īstenošanā.</w:t>
            </w:r>
          </w:p>
          <w:p w14:paraId="694465A3" w14:textId="77777777" w:rsidR="00CA4F67" w:rsidRPr="000E1487" w:rsidRDefault="00642EC2" w:rsidP="00CA4F67">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Organizēt- regulāras “Vecāku skolas” sapulces.</w:t>
            </w:r>
          </w:p>
          <w:p w14:paraId="7FFC1AD1" w14:textId="77777777" w:rsidR="00C6080A" w:rsidRPr="000E1487" w:rsidRDefault="00642EC2" w:rsidP="00CA4F67">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Par 10% samazinājies skolēnu skaits, kuriem ir pagarinātais mācību gads.</w:t>
            </w:r>
          </w:p>
        </w:tc>
        <w:tc>
          <w:tcPr>
            <w:tcW w:w="4291" w:type="dxa"/>
            <w:tcBorders>
              <w:top w:val="single" w:sz="4" w:space="0" w:color="auto"/>
              <w:left w:val="single" w:sz="4" w:space="0" w:color="auto"/>
              <w:bottom w:val="single" w:sz="4" w:space="0" w:color="auto"/>
              <w:right w:val="single" w:sz="4" w:space="0" w:color="auto"/>
            </w:tcBorders>
          </w:tcPr>
          <w:p w14:paraId="059DC6C1" w14:textId="77777777" w:rsidR="00CA4F67" w:rsidRPr="000E1487" w:rsidRDefault="00642EC2" w:rsidP="00CA4F67">
            <w:pPr>
              <w:numPr>
                <w:ilvl w:val="0"/>
                <w:numId w:val="3"/>
              </w:numPr>
              <w:ind w:left="46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lastRenderedPageBreak/>
              <w:t>Atbalsta personāls izstrādāja vadlīnijas izglītības atbalsta plānu rakstīšan</w:t>
            </w:r>
            <w:r w:rsidR="00644B59" w:rsidRPr="000E1487">
              <w:rPr>
                <w:rFonts w:ascii="Times New Roman" w:hAnsi="Times New Roman" w:cs="Times New Roman"/>
                <w:sz w:val="24"/>
                <w:szCs w:val="24"/>
                <w:lang w:val="lv-LV"/>
              </w:rPr>
              <w:t>ai</w:t>
            </w:r>
          </w:p>
          <w:p w14:paraId="10DE9349" w14:textId="77777777" w:rsidR="00CA4F67" w:rsidRPr="000E1487" w:rsidRDefault="00642EC2" w:rsidP="00644B59">
            <w:pPr>
              <w:numPr>
                <w:ilvl w:val="0"/>
                <w:numId w:val="3"/>
              </w:numPr>
              <w:ind w:left="46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MS Teams ir izveidotas mapes katrai klas</w:t>
            </w:r>
            <w:r w:rsidRPr="000E1487">
              <w:rPr>
                <w:rFonts w:ascii="Times New Roman" w:hAnsi="Times New Roman" w:cs="Times New Roman"/>
                <w:sz w:val="24"/>
                <w:szCs w:val="24"/>
                <w:lang w:val="lv-LV"/>
              </w:rPr>
              <w:t>ei ar individuālajiem plāniem</w:t>
            </w:r>
          </w:p>
          <w:p w14:paraId="45C521B3" w14:textId="77777777" w:rsidR="00CA4F67" w:rsidRPr="000E1487" w:rsidRDefault="00642EC2" w:rsidP="00CA4F67">
            <w:pPr>
              <w:pStyle w:val="ListParagraph"/>
              <w:numPr>
                <w:ilvl w:val="0"/>
                <w:numId w:val="3"/>
              </w:numPr>
              <w:ind w:left="46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Noorganizētas 2 Vecāku dienas, kuras apmeklēja 1.semestrī 23 vecāki, 2.semestrī 33 vecāki </w:t>
            </w:r>
          </w:p>
          <w:p w14:paraId="36AAA320" w14:textId="77777777" w:rsidR="003E6AB5" w:rsidRPr="000E1487" w:rsidRDefault="00642EC2" w:rsidP="00CA4F67">
            <w:pPr>
              <w:pStyle w:val="ListParagraph"/>
              <w:numPr>
                <w:ilvl w:val="0"/>
                <w:numId w:val="3"/>
              </w:numPr>
              <w:ind w:left="46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Notika</w:t>
            </w:r>
            <w:r w:rsidR="004F4DCC" w:rsidRPr="000E1487">
              <w:rPr>
                <w:rFonts w:ascii="Times New Roman" w:hAnsi="Times New Roman" w:cs="Times New Roman"/>
                <w:sz w:val="24"/>
                <w:szCs w:val="24"/>
                <w:lang w:val="lv-LV"/>
              </w:rPr>
              <w:t xml:space="preserve"> 2 </w:t>
            </w:r>
            <w:r w:rsidRPr="000E1487">
              <w:rPr>
                <w:rFonts w:ascii="Times New Roman" w:hAnsi="Times New Roman" w:cs="Times New Roman"/>
                <w:sz w:val="24"/>
                <w:szCs w:val="24"/>
                <w:lang w:val="lv-LV"/>
              </w:rPr>
              <w:t>Skolas vecāku sapulces</w:t>
            </w:r>
            <w:r w:rsidR="0092274C" w:rsidRPr="000E1487">
              <w:rPr>
                <w:rFonts w:ascii="Times New Roman" w:hAnsi="Times New Roman" w:cs="Times New Roman"/>
                <w:sz w:val="24"/>
                <w:szCs w:val="24"/>
                <w:lang w:val="lv-LV"/>
              </w:rPr>
              <w:t>: mācību gada sākumā</w:t>
            </w:r>
            <w:r w:rsidR="00A00ED1" w:rsidRPr="000E1487">
              <w:rPr>
                <w:rFonts w:ascii="Times New Roman" w:hAnsi="Times New Roman" w:cs="Times New Roman"/>
                <w:sz w:val="24"/>
                <w:szCs w:val="24"/>
                <w:lang w:val="lv-LV"/>
              </w:rPr>
              <w:t xml:space="preserve">, kurā uzstājās </w:t>
            </w:r>
            <w:r w:rsidR="0092274C" w:rsidRPr="000E1487">
              <w:rPr>
                <w:rFonts w:ascii="Times New Roman" w:hAnsi="Times New Roman" w:cs="Times New Roman"/>
                <w:sz w:val="24"/>
                <w:szCs w:val="24"/>
                <w:lang w:val="lv-LV"/>
              </w:rPr>
              <w:t>BAC</w:t>
            </w:r>
            <w:r w:rsidR="00A00ED1" w:rsidRPr="000E1487">
              <w:rPr>
                <w:rFonts w:ascii="Times New Roman" w:hAnsi="Times New Roman" w:cs="Times New Roman"/>
                <w:sz w:val="24"/>
                <w:szCs w:val="24"/>
                <w:lang w:val="lv-LV"/>
              </w:rPr>
              <w:t xml:space="preserve"> pārstāvji un </w:t>
            </w:r>
            <w:r w:rsidRPr="000E1487">
              <w:rPr>
                <w:rFonts w:ascii="Times New Roman" w:hAnsi="Times New Roman" w:cs="Times New Roman"/>
                <w:sz w:val="24"/>
                <w:szCs w:val="24"/>
                <w:lang w:val="lv-LV"/>
              </w:rPr>
              <w:t xml:space="preserve"> mācību gada noslēgumā </w:t>
            </w:r>
            <w:r w:rsidR="00A00ED1" w:rsidRPr="000E1487">
              <w:rPr>
                <w:rFonts w:ascii="Times New Roman" w:hAnsi="Times New Roman" w:cs="Times New Roman"/>
                <w:sz w:val="24"/>
                <w:szCs w:val="24"/>
                <w:lang w:val="lv-LV"/>
              </w:rPr>
              <w:t>-</w:t>
            </w:r>
            <w:r w:rsidRPr="000E1487">
              <w:rPr>
                <w:rFonts w:ascii="Times New Roman" w:hAnsi="Times New Roman" w:cs="Times New Roman"/>
                <w:sz w:val="24"/>
                <w:szCs w:val="24"/>
                <w:lang w:val="lv-LV"/>
              </w:rPr>
              <w:t xml:space="preserve"> interešu izglītības pulciņu atskaites koncerts.</w:t>
            </w:r>
            <w:r w:rsidR="004F4DCC" w:rsidRPr="000E1487">
              <w:rPr>
                <w:rFonts w:ascii="Times New Roman" w:hAnsi="Times New Roman" w:cs="Times New Roman"/>
                <w:sz w:val="24"/>
                <w:szCs w:val="24"/>
                <w:lang w:val="lv-LV"/>
              </w:rPr>
              <w:t xml:space="preserve"> </w:t>
            </w:r>
          </w:p>
          <w:p w14:paraId="4B40C6F6" w14:textId="77777777" w:rsidR="00644B59" w:rsidRPr="000E1487" w:rsidRDefault="00642EC2" w:rsidP="00CA4F67">
            <w:pPr>
              <w:pStyle w:val="ListParagraph"/>
              <w:numPr>
                <w:ilvl w:val="0"/>
                <w:numId w:val="3"/>
              </w:numPr>
              <w:ind w:left="46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lastRenderedPageBreak/>
              <w:t>2 Vecāku skolas nodarbības</w:t>
            </w:r>
            <w:r w:rsidR="003E6AB5" w:rsidRPr="000E1487">
              <w:rPr>
                <w:rFonts w:ascii="Times New Roman" w:hAnsi="Times New Roman" w:cs="Times New Roman"/>
                <w:sz w:val="24"/>
                <w:szCs w:val="24"/>
                <w:lang w:val="lv-LV"/>
              </w:rPr>
              <w:t xml:space="preserve"> sadarbībā ar Rīgas valstspilsētas pašvaldības Labklājības Departamenta Sabiedrības veselības veicināšanas un profilakses nodaļas speciālistiem par tēmu "Mans bērns smēķē, lieto atkarību izraisošas vielas. Kā atpazīt un palīdzēt."</w:t>
            </w:r>
          </w:p>
          <w:p w14:paraId="0F1D9806" w14:textId="77777777" w:rsidR="00C6080A" w:rsidRPr="000E1487" w:rsidRDefault="00642EC2" w:rsidP="003E6AB5">
            <w:pPr>
              <w:pStyle w:val="ListParagraph"/>
              <w:numPr>
                <w:ilvl w:val="0"/>
                <w:numId w:val="3"/>
              </w:numPr>
              <w:ind w:left="46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Salīdzinot ar iepriekšējo mācību gadu skolēnu skaits, kuriem ir noteikti pēcpārbaudījumi ir samazinājies, tikai par 2%</w:t>
            </w:r>
            <w:r w:rsidR="000E1487">
              <w:rPr>
                <w:rFonts w:ascii="Times New Roman" w:hAnsi="Times New Roman" w:cs="Times New Roman"/>
                <w:sz w:val="24"/>
                <w:szCs w:val="24"/>
                <w:lang w:val="lv-LV"/>
              </w:rPr>
              <w:t>.</w:t>
            </w:r>
          </w:p>
        </w:tc>
      </w:tr>
      <w:tr w:rsidR="00F2794C" w14:paraId="55AD1A9A" w14:textId="77777777" w:rsidTr="000218FD">
        <w:tc>
          <w:tcPr>
            <w:tcW w:w="709" w:type="dxa"/>
            <w:tcBorders>
              <w:top w:val="single" w:sz="4" w:space="0" w:color="auto"/>
              <w:left w:val="single" w:sz="4" w:space="0" w:color="auto"/>
              <w:bottom w:val="single" w:sz="4" w:space="0" w:color="auto"/>
              <w:right w:val="single" w:sz="4" w:space="0" w:color="auto"/>
            </w:tcBorders>
          </w:tcPr>
          <w:p w14:paraId="123597BC" w14:textId="77777777" w:rsidR="00CA4F67" w:rsidRPr="000E1487" w:rsidRDefault="00642EC2" w:rsidP="00CA4F67">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lastRenderedPageBreak/>
              <w:t>3.</w:t>
            </w:r>
          </w:p>
        </w:tc>
        <w:tc>
          <w:tcPr>
            <w:tcW w:w="2835" w:type="dxa"/>
            <w:tcBorders>
              <w:top w:val="single" w:sz="4" w:space="0" w:color="auto"/>
              <w:left w:val="single" w:sz="4" w:space="0" w:color="auto"/>
              <w:bottom w:val="single" w:sz="4" w:space="0" w:color="auto"/>
              <w:right w:val="single" w:sz="4" w:space="0" w:color="auto"/>
            </w:tcBorders>
            <w:hideMark/>
          </w:tcPr>
          <w:p w14:paraId="2D0ABA06" w14:textId="77777777" w:rsidR="00CA4F67" w:rsidRPr="000E1487" w:rsidRDefault="00642EC2" w:rsidP="00CA4F67">
            <w:pPr>
              <w:pStyle w:val="ListParagraph"/>
              <w:ind w:left="0"/>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Uz attīstību un inovācijām vērsts skolas vadības komandas darbs pārmaiņu </w:t>
            </w:r>
            <w:r w:rsidRPr="000E1487">
              <w:rPr>
                <w:rFonts w:ascii="Times New Roman" w:hAnsi="Times New Roman" w:cs="Times New Roman"/>
                <w:sz w:val="24"/>
                <w:szCs w:val="24"/>
                <w:lang w:val="lv-LV"/>
              </w:rPr>
              <w:t>īstenošanai.</w:t>
            </w:r>
          </w:p>
        </w:tc>
        <w:tc>
          <w:tcPr>
            <w:tcW w:w="2268" w:type="dxa"/>
            <w:tcBorders>
              <w:top w:val="single" w:sz="4" w:space="0" w:color="auto"/>
              <w:left w:val="single" w:sz="4" w:space="0" w:color="auto"/>
              <w:bottom w:val="single" w:sz="4" w:space="0" w:color="auto"/>
              <w:right w:val="single" w:sz="4" w:space="0" w:color="auto"/>
            </w:tcBorders>
          </w:tcPr>
          <w:p w14:paraId="0F8F50E6" w14:textId="77777777" w:rsidR="00CA4F67" w:rsidRPr="000E1487" w:rsidRDefault="00642EC2" w:rsidP="00CA4F67">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Skolas darba analīzē un turpmākās attīstības plānošanā iesaistīt visus skolas darbiniekus.</w:t>
            </w:r>
          </w:p>
          <w:p w14:paraId="081F3D6F" w14:textId="77777777" w:rsidR="00CA4F67" w:rsidRPr="000E1487" w:rsidRDefault="00642EC2" w:rsidP="00CA4F67">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Mērķtiecīgi un regulāri nodrošināt atbalsta pasākumus pedagogiem, lai īstenotu jauno mācību saturu un pāreju uz mācībām valsts valodā.</w:t>
            </w:r>
          </w:p>
          <w:p w14:paraId="31846F71" w14:textId="77777777" w:rsidR="00CA4F67" w:rsidRPr="000E1487" w:rsidRDefault="00642EC2" w:rsidP="00CA4F67">
            <w:pPr>
              <w:pStyle w:val="ListParagraph"/>
              <w:widowControl w:val="0"/>
              <w:numPr>
                <w:ilvl w:val="0"/>
                <w:numId w:val="3"/>
              </w:numPr>
              <w:autoSpaceDE w:val="0"/>
              <w:autoSpaceDN w:val="0"/>
              <w:ind w:left="314" w:hanging="284"/>
              <w:contextualSpacing w:val="0"/>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 xml:space="preserve">Apmeklēt </w:t>
            </w:r>
            <w:r w:rsidRPr="000E1487">
              <w:rPr>
                <w:rFonts w:ascii="Times New Roman" w:hAnsi="Times New Roman" w:cs="Times New Roman"/>
                <w:color w:val="000000"/>
                <w:sz w:val="24"/>
                <w:szCs w:val="24"/>
                <w:lang w:val="lv-LV"/>
              </w:rPr>
              <w:t>profesionālās izaugsmes kursus un pasākumus skolu vadības komandām.</w:t>
            </w:r>
          </w:p>
        </w:tc>
        <w:tc>
          <w:tcPr>
            <w:tcW w:w="4291" w:type="dxa"/>
            <w:tcBorders>
              <w:top w:val="single" w:sz="4" w:space="0" w:color="auto"/>
              <w:left w:val="single" w:sz="4" w:space="0" w:color="auto"/>
              <w:bottom w:val="single" w:sz="4" w:space="0" w:color="auto"/>
              <w:right w:val="single" w:sz="4" w:space="0" w:color="auto"/>
            </w:tcBorders>
          </w:tcPr>
          <w:p w14:paraId="40B40AA8" w14:textId="77777777" w:rsidR="00CA4F67" w:rsidRPr="000E1487" w:rsidRDefault="00642EC2" w:rsidP="00CA4F67">
            <w:pPr>
              <w:numPr>
                <w:ilvl w:val="0"/>
                <w:numId w:val="9"/>
              </w:numPr>
              <w:tabs>
                <w:tab w:val="clear" w:pos="720"/>
              </w:tabs>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Vadības komandai ir  vienota un skaidra izpratne par to, kas ir izglītības kvalitāte mūsu skolā.</w:t>
            </w:r>
          </w:p>
          <w:p w14:paraId="5609A93E" w14:textId="77777777" w:rsidR="00CA4F67" w:rsidRPr="000E1487" w:rsidRDefault="00642EC2" w:rsidP="00CA4F67">
            <w:pPr>
              <w:numPr>
                <w:ilvl w:val="0"/>
                <w:numId w:val="9"/>
              </w:numPr>
              <w:tabs>
                <w:tab w:val="clear" w:pos="720"/>
              </w:tabs>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 Lēmumi par skolas turpmāko attīstību pieņemti, pamatojoties uz datu analīzi (mācību rezult</w:t>
            </w:r>
            <w:r w:rsidRPr="000E1487">
              <w:rPr>
                <w:rFonts w:ascii="Times New Roman" w:hAnsi="Times New Roman" w:cs="Times New Roman"/>
                <w:sz w:val="24"/>
                <w:szCs w:val="24"/>
                <w:lang w:val="lv-LV"/>
              </w:rPr>
              <w:t>āti, pedagogu profesionālās pilnveides vajadzības, skolēnu aptaujas), nodrošinot mērķtiecīgu un efektīvu resursu izmantošanu</w:t>
            </w:r>
          </w:p>
          <w:p w14:paraId="4BAEA409" w14:textId="77777777" w:rsidR="00CA4F67" w:rsidRPr="000E1487" w:rsidRDefault="00642EC2" w:rsidP="00CA4F67">
            <w:pPr>
              <w:numPr>
                <w:ilvl w:val="0"/>
                <w:numId w:val="9"/>
              </w:numPr>
              <w:tabs>
                <w:tab w:val="clear" w:pos="720"/>
              </w:tabs>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Katru mēnesi organizētas pedagogu informatīvās sanāksmes ar mērķi informēt par aktuālo skolas darbā</w:t>
            </w:r>
          </w:p>
          <w:p w14:paraId="05D7D86C" w14:textId="77777777" w:rsidR="00CA4F67" w:rsidRPr="000E1487" w:rsidRDefault="00642EC2" w:rsidP="00CA4F67">
            <w:pPr>
              <w:numPr>
                <w:ilvl w:val="0"/>
                <w:numId w:val="9"/>
              </w:numPr>
              <w:tabs>
                <w:tab w:val="clear" w:pos="720"/>
              </w:tabs>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Mācību gada noslēgumā tiek organizētas profesionālās sarunas pie direktores ar katru pedagogu individuāli, kur pedagogiem ir iespēja ieteikt uzlabojumus skolas  un administrācijas darbam</w:t>
            </w:r>
          </w:p>
          <w:p w14:paraId="449650F8" w14:textId="77777777" w:rsidR="00CA4F67" w:rsidRPr="000E1487" w:rsidRDefault="00642EC2" w:rsidP="00CA4F67">
            <w:pPr>
              <w:numPr>
                <w:ilvl w:val="0"/>
                <w:numId w:val="9"/>
              </w:numPr>
              <w:tabs>
                <w:tab w:val="clear" w:pos="720"/>
              </w:tabs>
              <w:ind w:left="321"/>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Vadības komanda iesaistās projektā « Iekļaujošie vēstnieki» un projek</w:t>
            </w:r>
            <w:r w:rsidRPr="000E1487">
              <w:rPr>
                <w:rFonts w:ascii="Times New Roman" w:hAnsi="Times New Roman" w:cs="Times New Roman"/>
                <w:sz w:val="24"/>
                <w:szCs w:val="24"/>
                <w:lang w:val="lv-LV"/>
              </w:rPr>
              <w:t>ta aktivitāšu «Mūsdienīga speciālā un iekļaujošā izglītība - pamats izglītojamo un pedagogu labbūtībai»  un konferences apmeklējums; piedalījās forumā « Vienota skola – vienota valoda».</w:t>
            </w:r>
          </w:p>
        </w:tc>
      </w:tr>
    </w:tbl>
    <w:p w14:paraId="6CE25DFC" w14:textId="77777777" w:rsidR="001062CF" w:rsidRPr="000E1487" w:rsidRDefault="001062CF" w:rsidP="001062CF">
      <w:pPr>
        <w:spacing w:after="0" w:line="240" w:lineRule="auto"/>
        <w:rPr>
          <w:rFonts w:ascii="Times New Roman" w:hAnsi="Times New Roman" w:cs="Times New Roman"/>
          <w:color w:val="00B0F0"/>
          <w:sz w:val="24"/>
          <w:szCs w:val="24"/>
          <w:lang w:val="lv-LV"/>
        </w:rPr>
      </w:pPr>
    </w:p>
    <w:p w14:paraId="433C76CC" w14:textId="77777777" w:rsidR="001062CF" w:rsidRPr="000E1487" w:rsidRDefault="001062CF" w:rsidP="001062CF">
      <w:pPr>
        <w:spacing w:after="0" w:line="240" w:lineRule="auto"/>
        <w:jc w:val="center"/>
        <w:rPr>
          <w:rFonts w:ascii="Times New Roman" w:hAnsi="Times New Roman" w:cs="Times New Roman"/>
          <w:b/>
          <w:bCs/>
          <w:sz w:val="24"/>
          <w:szCs w:val="24"/>
          <w:lang w:val="lv-LV"/>
        </w:rPr>
      </w:pPr>
    </w:p>
    <w:p w14:paraId="01A63978" w14:textId="77777777" w:rsidR="001062CF" w:rsidRPr="000E1487" w:rsidRDefault="00642EC2" w:rsidP="001062CF">
      <w:pPr>
        <w:pStyle w:val="ListParagraph"/>
        <w:numPr>
          <w:ilvl w:val="0"/>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 xml:space="preserve">Elementu izvērtējums </w:t>
      </w:r>
    </w:p>
    <w:p w14:paraId="60F75D66" w14:textId="77777777" w:rsidR="001062CF" w:rsidRPr="000E1487" w:rsidRDefault="001062CF" w:rsidP="001062CF">
      <w:pPr>
        <w:pStyle w:val="ListParagraph"/>
        <w:tabs>
          <w:tab w:val="left" w:pos="426"/>
        </w:tabs>
        <w:spacing w:after="0" w:line="240" w:lineRule="auto"/>
        <w:ind w:left="0"/>
        <w:rPr>
          <w:rFonts w:ascii="Times New Roman" w:hAnsi="Times New Roman" w:cs="Times New Roman"/>
          <w:b/>
          <w:bCs/>
          <w:sz w:val="24"/>
          <w:szCs w:val="24"/>
          <w:lang w:val="lv-LV"/>
        </w:rPr>
      </w:pPr>
    </w:p>
    <w:p w14:paraId="0CC703BA" w14:textId="77777777" w:rsidR="001062CF" w:rsidRPr="000E1487" w:rsidRDefault="00642EC2" w:rsidP="00551F22">
      <w:pPr>
        <w:pStyle w:val="ListParagraph"/>
        <w:numPr>
          <w:ilvl w:val="1"/>
          <w:numId w:val="1"/>
        </w:numPr>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Elementa “Mācīšana un mācīšanās” izvērtējums</w:t>
      </w:r>
    </w:p>
    <w:p w14:paraId="49E6A434" w14:textId="77777777" w:rsidR="001062CF" w:rsidRPr="000E1487" w:rsidRDefault="001062CF" w:rsidP="001062CF">
      <w:pPr>
        <w:pStyle w:val="ListParagraph"/>
        <w:spacing w:after="0" w:line="240" w:lineRule="auto"/>
        <w:jc w:val="both"/>
        <w:rPr>
          <w:rFonts w:ascii="Times New Roman" w:hAnsi="Times New Roman" w:cs="Times New Roman"/>
          <w:b/>
          <w:bCs/>
          <w:sz w:val="24"/>
          <w:szCs w:val="24"/>
          <w:lang w:val="lv-LV"/>
        </w:rPr>
      </w:pPr>
    </w:p>
    <w:p w14:paraId="30362A1F" w14:textId="77777777" w:rsidR="001062CF" w:rsidRPr="000E1487" w:rsidRDefault="00642EC2" w:rsidP="001062CF">
      <w:pPr>
        <w:pStyle w:val="ListParagraph"/>
        <w:numPr>
          <w:ilvl w:val="2"/>
          <w:numId w:val="1"/>
        </w:numPr>
        <w:spacing w:after="0" w:line="240" w:lineRule="auto"/>
        <w:ind w:left="0" w:firstLine="142"/>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lastRenderedPageBreak/>
        <w:t>Informācija par 202</w:t>
      </w:r>
      <w:r w:rsidR="00513D3A" w:rsidRPr="000E1487">
        <w:rPr>
          <w:rFonts w:ascii="Times New Roman" w:hAnsi="Times New Roman" w:cs="Times New Roman"/>
          <w:sz w:val="24"/>
          <w:szCs w:val="24"/>
          <w:lang w:val="lv-LV"/>
        </w:rPr>
        <w:t>4</w:t>
      </w:r>
      <w:r w:rsidRPr="000E1487">
        <w:rPr>
          <w:rFonts w:ascii="Times New Roman" w:hAnsi="Times New Roman" w:cs="Times New Roman"/>
          <w:sz w:val="24"/>
          <w:szCs w:val="24"/>
          <w:lang w:val="lv-LV"/>
        </w:rPr>
        <w:t>./202</w:t>
      </w:r>
      <w:r w:rsidR="00513D3A" w:rsidRPr="000E1487">
        <w:rPr>
          <w:rFonts w:ascii="Times New Roman" w:hAnsi="Times New Roman" w:cs="Times New Roman"/>
          <w:sz w:val="24"/>
          <w:szCs w:val="24"/>
          <w:lang w:val="lv-LV"/>
        </w:rPr>
        <w:t>5</w:t>
      </w:r>
      <w:r w:rsidRPr="000E1487">
        <w:rPr>
          <w:rFonts w:ascii="Times New Roman" w:hAnsi="Times New Roman" w:cs="Times New Roman"/>
          <w:sz w:val="24"/>
          <w:szCs w:val="24"/>
          <w:lang w:val="lv-LV"/>
        </w:rPr>
        <w:t xml:space="preserve">.m.g. izglītības iestādes </w:t>
      </w:r>
      <w:r w:rsidR="00FA0F79" w:rsidRPr="000E1487">
        <w:rPr>
          <w:rFonts w:ascii="Times New Roman" w:hAnsi="Times New Roman" w:cs="Times New Roman"/>
          <w:sz w:val="24"/>
          <w:szCs w:val="24"/>
          <w:lang w:val="lv-LV"/>
        </w:rPr>
        <w:t xml:space="preserve">vadības mērķiem mācību stundu/nodarbību vērošanā, </w:t>
      </w:r>
      <w:r w:rsidRPr="000E1487">
        <w:rPr>
          <w:rFonts w:ascii="Times New Roman" w:hAnsi="Times New Roman" w:cs="Times New Roman"/>
          <w:sz w:val="24"/>
          <w:szCs w:val="24"/>
          <w:lang w:val="lv-LV"/>
        </w:rPr>
        <w:t>iegūtajiem datiem un informāciju no mācību stundu/nodarbību vērošanas:</w:t>
      </w:r>
    </w:p>
    <w:p w14:paraId="28FAA8D3" w14:textId="77777777" w:rsidR="00746CFC" w:rsidRPr="000E1487" w:rsidRDefault="00642EC2" w:rsidP="000E1487">
      <w:pPr>
        <w:pStyle w:val="NormalWeb"/>
        <w:spacing w:before="0" w:beforeAutospacing="0" w:after="0" w:afterAutospacing="0"/>
        <w:ind w:firstLine="426"/>
        <w:jc w:val="both"/>
      </w:pPr>
      <w:r w:rsidRPr="000E1487">
        <w:t>Vērošanas mērķi:</w:t>
      </w:r>
    </w:p>
    <w:p w14:paraId="332B7E05" w14:textId="77777777" w:rsidR="00746CFC" w:rsidRPr="000E1487" w:rsidRDefault="00642EC2" w:rsidP="000E1487">
      <w:pPr>
        <w:pStyle w:val="NormalWeb"/>
        <w:numPr>
          <w:ilvl w:val="0"/>
          <w:numId w:val="15"/>
        </w:numPr>
        <w:spacing w:before="0" w:beforeAutospacing="0" w:after="0" w:afterAutospacing="0"/>
        <w:ind w:left="0" w:firstLine="426"/>
        <w:jc w:val="both"/>
      </w:pPr>
      <w:r w:rsidRPr="000E1487">
        <w:t xml:space="preserve">Sekmēt </w:t>
      </w:r>
      <w:r w:rsidRPr="000E1487">
        <w:t>skolotāju profesionālo pilnveidi, identificējot stiprās puses un attīstības vajadzības mācību procesā.</w:t>
      </w:r>
    </w:p>
    <w:p w14:paraId="268E57B7" w14:textId="77777777" w:rsidR="00746CFC" w:rsidRPr="000E1487" w:rsidRDefault="00642EC2" w:rsidP="000E1487">
      <w:pPr>
        <w:pStyle w:val="NormalWeb"/>
        <w:numPr>
          <w:ilvl w:val="0"/>
          <w:numId w:val="15"/>
        </w:numPr>
        <w:spacing w:before="0" w:beforeAutospacing="0" w:after="0" w:afterAutospacing="0"/>
        <w:ind w:left="0" w:firstLine="426"/>
        <w:jc w:val="both"/>
      </w:pPr>
      <w:r w:rsidRPr="000E1487">
        <w:t>Uzraudzīt kompetenču pieejas īstenošanu mācību stundās atbilstoši valsts izglītības standartam.</w:t>
      </w:r>
    </w:p>
    <w:p w14:paraId="3DC7CF69" w14:textId="77777777" w:rsidR="00746CFC" w:rsidRPr="000E1487" w:rsidRDefault="00642EC2" w:rsidP="000E1487">
      <w:pPr>
        <w:pStyle w:val="NormalWeb"/>
        <w:numPr>
          <w:ilvl w:val="0"/>
          <w:numId w:val="15"/>
        </w:numPr>
        <w:spacing w:before="0" w:beforeAutospacing="0" w:after="0" w:afterAutospacing="0"/>
        <w:ind w:left="0" w:firstLine="426"/>
        <w:jc w:val="both"/>
      </w:pPr>
      <w:r w:rsidRPr="000E1487">
        <w:t>Veicināt skolēnu aktīvu iesaisti mācību procesā un mācīša</w:t>
      </w:r>
      <w:r w:rsidRPr="000E1487">
        <w:t>nās rezultātu uzlabošanu.</w:t>
      </w:r>
    </w:p>
    <w:p w14:paraId="356CD75F" w14:textId="77777777" w:rsidR="00746CFC" w:rsidRPr="000E1487" w:rsidRDefault="00642EC2" w:rsidP="000E1487">
      <w:pPr>
        <w:pStyle w:val="NormalWeb"/>
        <w:numPr>
          <w:ilvl w:val="0"/>
          <w:numId w:val="15"/>
        </w:numPr>
        <w:spacing w:before="0" w:beforeAutospacing="0" w:after="0" w:afterAutospacing="0"/>
        <w:ind w:left="0" w:firstLine="426"/>
        <w:jc w:val="both"/>
      </w:pPr>
      <w:r w:rsidRPr="000E1487">
        <w:t>Novērtēt mācību metožu daudzveidību un skolotāja spēju pielāgot pieeju dažādu vajadzību skolēniem.</w:t>
      </w:r>
    </w:p>
    <w:p w14:paraId="2B8F2464" w14:textId="77777777" w:rsidR="00746CFC" w:rsidRPr="000E1487" w:rsidRDefault="00642EC2" w:rsidP="000E1487">
      <w:pPr>
        <w:pStyle w:val="NormalWeb"/>
        <w:numPr>
          <w:ilvl w:val="0"/>
          <w:numId w:val="15"/>
        </w:numPr>
        <w:spacing w:before="0" w:beforeAutospacing="0" w:after="0" w:afterAutospacing="0"/>
        <w:ind w:left="0" w:firstLine="426"/>
        <w:jc w:val="both"/>
      </w:pPr>
      <w:r w:rsidRPr="000E1487">
        <w:t>Nodrošināt mērķtiecīgu atgriezenisko saiti skolotājiem pēc nodarbību vērošanas.</w:t>
      </w:r>
    </w:p>
    <w:p w14:paraId="2D73D1BE" w14:textId="77777777" w:rsidR="00746CFC" w:rsidRPr="000E1487" w:rsidRDefault="00642EC2" w:rsidP="000E1487">
      <w:pPr>
        <w:pStyle w:val="NormalWeb"/>
        <w:spacing w:before="0" w:beforeAutospacing="0" w:after="0" w:afterAutospacing="0"/>
        <w:ind w:firstLine="426"/>
        <w:jc w:val="both"/>
      </w:pPr>
      <w:r w:rsidRPr="000E1487">
        <w:t>Vērošana tika plānota mācību gada sākumā, iekļaujot</w:t>
      </w:r>
      <w:r w:rsidRPr="000E1487">
        <w:t xml:space="preserve"> dažādu klašu, priekšmetu un pedagogu grupas. Pie katra pedagoga tika paredzēts vērot vismaz 1–2 stundas gadā. Vērošanā piedalījās vadības komanda (direktors, vietnieki) un metodisko komisiju vadītāji. Datu fiksēšanai tika izmantotas vērošanas lapas ar kri</w:t>
      </w:r>
      <w:r w:rsidRPr="000E1487">
        <w:t>tērijiem.</w:t>
      </w:r>
      <w:r w:rsidR="00501D81" w:rsidRPr="000E1487">
        <w:t xml:space="preserve"> Kopā vērotas 42 stundas sākumskolā un 38 stundas pamatskolas posmā.</w:t>
      </w:r>
      <w:r w:rsidR="00E574BA" w:rsidRPr="000E1487">
        <w:t xml:space="preserve"> </w:t>
      </w:r>
      <w:r w:rsidR="00501D81" w:rsidRPr="000E1487">
        <w:t>Dati apkopoti vērošanas tabulās un atgriezeniskās saites lapās, kā arī analizēti vadības sanāksmēs</w:t>
      </w:r>
      <w:r w:rsidR="00E574BA" w:rsidRPr="000E1487">
        <w:t>.</w:t>
      </w:r>
    </w:p>
    <w:p w14:paraId="4F422F74" w14:textId="77777777" w:rsidR="00501D81" w:rsidRPr="000E1487" w:rsidRDefault="00642EC2" w:rsidP="000E1487">
      <w:pPr>
        <w:pStyle w:val="NormalWeb"/>
        <w:spacing w:before="0" w:beforeAutospacing="0" w:after="0" w:afterAutospacing="0"/>
      </w:pPr>
      <w:r w:rsidRPr="000E1487">
        <w:t xml:space="preserve">Secinājumi: </w:t>
      </w:r>
    </w:p>
    <w:p w14:paraId="39234F48" w14:textId="77777777" w:rsidR="00E574BA" w:rsidRPr="000E1487" w:rsidRDefault="00642EC2" w:rsidP="000E1487">
      <w:pPr>
        <w:pStyle w:val="NormalWeb"/>
        <w:numPr>
          <w:ilvl w:val="0"/>
          <w:numId w:val="16"/>
        </w:numPr>
        <w:spacing w:before="0" w:beforeAutospacing="0" w:after="0" w:afterAutospacing="0"/>
        <w:jc w:val="both"/>
      </w:pPr>
      <w:r w:rsidRPr="000E1487">
        <w:t>Vairums skolotāju mērķtiecīgi izmanto aktīvās mācīšanās metodes u</w:t>
      </w:r>
      <w:r w:rsidRPr="000E1487">
        <w:t>n dialogu ar skolēniem.</w:t>
      </w:r>
    </w:p>
    <w:p w14:paraId="1AA54457" w14:textId="77777777" w:rsidR="00E574BA" w:rsidRPr="000E1487" w:rsidRDefault="00642EC2" w:rsidP="000E1487">
      <w:pPr>
        <w:pStyle w:val="NormalWeb"/>
        <w:numPr>
          <w:ilvl w:val="0"/>
          <w:numId w:val="16"/>
        </w:numPr>
        <w:spacing w:before="0" w:beforeAutospacing="0" w:after="0" w:afterAutospacing="0"/>
        <w:jc w:val="both"/>
      </w:pPr>
      <w:r w:rsidRPr="000E1487">
        <w:t>Novērojams pozitīvs progress latviešu valodas lietojuma paplašināšanā gan mācību saturā, gan saziņā.</w:t>
      </w:r>
    </w:p>
    <w:p w14:paraId="513B8683" w14:textId="77777777" w:rsidR="00E574BA" w:rsidRPr="000E1487" w:rsidRDefault="00642EC2" w:rsidP="000E1487">
      <w:pPr>
        <w:pStyle w:val="NormalWeb"/>
        <w:numPr>
          <w:ilvl w:val="0"/>
          <w:numId w:val="16"/>
        </w:numPr>
        <w:spacing w:before="0" w:beforeAutospacing="0" w:after="0" w:afterAutospacing="0"/>
        <w:jc w:val="both"/>
      </w:pPr>
      <w:r w:rsidRPr="000E1487">
        <w:t>Skolēni labāk iesaistās stundās, kur izmantoti daudzveidīgi uzdevumi un praktiskie piemēri.</w:t>
      </w:r>
    </w:p>
    <w:p w14:paraId="73A41F50" w14:textId="77777777" w:rsidR="00501D81" w:rsidRPr="000E1487" w:rsidRDefault="00642EC2" w:rsidP="000E1487">
      <w:pPr>
        <w:pStyle w:val="NormalWeb"/>
        <w:numPr>
          <w:ilvl w:val="0"/>
          <w:numId w:val="16"/>
        </w:numPr>
        <w:spacing w:before="0" w:beforeAutospacing="0" w:after="0" w:afterAutospacing="0"/>
        <w:jc w:val="both"/>
      </w:pPr>
      <w:r w:rsidRPr="000E1487">
        <w:t xml:space="preserve">Lielākajā daļā stundu bija </w:t>
      </w:r>
      <w:r w:rsidRPr="000E1487">
        <w:t>skaidri formulēts mācību mērķis un uzdevumi, skolēni tos izprata.</w:t>
      </w:r>
    </w:p>
    <w:p w14:paraId="7A522417" w14:textId="77777777" w:rsidR="00501D81" w:rsidRPr="000E1487" w:rsidRDefault="00642EC2" w:rsidP="000E1487">
      <w:pPr>
        <w:pStyle w:val="NormalWeb"/>
        <w:numPr>
          <w:ilvl w:val="0"/>
          <w:numId w:val="16"/>
        </w:numPr>
        <w:spacing w:before="0" w:beforeAutospacing="0" w:after="0" w:afterAutospacing="0"/>
        <w:jc w:val="both"/>
      </w:pPr>
      <w:r w:rsidRPr="000E1487">
        <w:t>Skolēnu iesaiste bija atšķirīga – dažās klasēs dominēja pasīva klausīšanās, citās – aktīva līdzdalība diskusijās un uzdevumos.</w:t>
      </w:r>
    </w:p>
    <w:p w14:paraId="3C3F7314" w14:textId="77777777" w:rsidR="001062CF" w:rsidRDefault="00642EC2" w:rsidP="000E1487">
      <w:pPr>
        <w:pStyle w:val="NormalWeb"/>
        <w:numPr>
          <w:ilvl w:val="0"/>
          <w:numId w:val="16"/>
        </w:numPr>
        <w:spacing w:before="0" w:beforeAutospacing="0" w:after="0" w:afterAutospacing="0"/>
        <w:jc w:val="both"/>
      </w:pPr>
      <w:r w:rsidRPr="000E1487">
        <w:t xml:space="preserve">Atgriezeniskā saite tika sniegta, taču tās kvalitāte </w:t>
      </w:r>
      <w:r w:rsidR="00E574BA" w:rsidRPr="000E1487">
        <w:t>bija dažāda</w:t>
      </w:r>
      <w:r w:rsidRPr="000E1487">
        <w:t xml:space="preserve"> – biežāk nepieciešama mērķtiecīgāka un skolēnu izpratni veicinoša pieeja.</w:t>
      </w:r>
    </w:p>
    <w:p w14:paraId="692E8F52" w14:textId="77777777" w:rsidR="000E1487" w:rsidRPr="000E1487" w:rsidRDefault="000E1487" w:rsidP="000E1487">
      <w:pPr>
        <w:pStyle w:val="NormalWeb"/>
        <w:spacing w:before="0" w:beforeAutospacing="0" w:after="0" w:afterAutospacing="0"/>
        <w:ind w:left="720"/>
        <w:jc w:val="both"/>
      </w:pPr>
    </w:p>
    <w:p w14:paraId="3A3D1A73" w14:textId="77777777" w:rsidR="00E574BA" w:rsidRPr="000E1487" w:rsidRDefault="00642EC2" w:rsidP="000E1487">
      <w:pPr>
        <w:pStyle w:val="ListParagraph"/>
        <w:numPr>
          <w:ilvl w:val="2"/>
          <w:numId w:val="1"/>
        </w:numPr>
        <w:spacing w:after="0" w:line="240" w:lineRule="auto"/>
        <w:ind w:left="0" w:firstLine="142"/>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Pašvērtēšanā izmantotā</w:t>
      </w:r>
      <w:r w:rsidR="00551F22" w:rsidRPr="000E1487">
        <w:rPr>
          <w:rFonts w:ascii="Times New Roman" w:eastAsia="Times New Roman" w:hAnsi="Times New Roman" w:cs="Times New Roman"/>
          <w:sz w:val="24"/>
          <w:szCs w:val="24"/>
          <w:lang w:val="lv-LV"/>
        </w:rPr>
        <w:t>s</w:t>
      </w:r>
      <w:r w:rsidRPr="000E1487">
        <w:rPr>
          <w:rFonts w:ascii="Times New Roman" w:eastAsia="Times New Roman" w:hAnsi="Times New Roman" w:cs="Times New Roman"/>
          <w:sz w:val="24"/>
          <w:szCs w:val="24"/>
          <w:lang w:val="lv-LV"/>
        </w:rPr>
        <w:t xml:space="preserve"> kvalitātes vērtēšanas metodes: </w:t>
      </w:r>
    </w:p>
    <w:p w14:paraId="552C8990" w14:textId="77777777" w:rsidR="00E574BA" w:rsidRPr="000E1487" w:rsidRDefault="00642EC2" w:rsidP="000E1487">
      <w:pPr>
        <w:pStyle w:val="ListParagraph"/>
        <w:numPr>
          <w:ilvl w:val="0"/>
          <w:numId w:val="17"/>
        </w:numPr>
        <w:spacing w:after="0" w:line="240" w:lineRule="auto"/>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mācību stundu, nodarbību vērošana</w:t>
      </w:r>
      <w:r w:rsidR="000E1487">
        <w:rPr>
          <w:rFonts w:ascii="Times New Roman" w:eastAsia="Times New Roman" w:hAnsi="Times New Roman" w:cs="Times New Roman"/>
          <w:sz w:val="24"/>
          <w:szCs w:val="24"/>
          <w:lang w:val="lv-LV"/>
        </w:rPr>
        <w:t>,</w:t>
      </w:r>
    </w:p>
    <w:p w14:paraId="28A646B6" w14:textId="77777777" w:rsidR="00E574BA" w:rsidRPr="000E1487" w:rsidRDefault="00642EC2" w:rsidP="000E1487">
      <w:pPr>
        <w:pStyle w:val="ListParagraph"/>
        <w:numPr>
          <w:ilvl w:val="0"/>
          <w:numId w:val="17"/>
        </w:numPr>
        <w:spacing w:after="0" w:line="240" w:lineRule="auto"/>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vēroto stundu</w:t>
      </w:r>
      <w:r w:rsidR="001062CF" w:rsidRPr="000E1487">
        <w:rPr>
          <w:rFonts w:ascii="Times New Roman" w:eastAsia="Times New Roman" w:hAnsi="Times New Roman" w:cs="Times New Roman"/>
          <w:sz w:val="24"/>
          <w:szCs w:val="24"/>
          <w:lang w:val="lv-LV"/>
        </w:rPr>
        <w:t xml:space="preserve"> analīze</w:t>
      </w:r>
      <w:r w:rsidR="000E1487">
        <w:rPr>
          <w:rFonts w:ascii="Times New Roman" w:eastAsia="Times New Roman" w:hAnsi="Times New Roman" w:cs="Times New Roman"/>
          <w:sz w:val="24"/>
          <w:szCs w:val="24"/>
          <w:lang w:val="lv-LV"/>
        </w:rPr>
        <w:t>,</w:t>
      </w:r>
    </w:p>
    <w:p w14:paraId="0DF36F17" w14:textId="77777777" w:rsidR="00E574BA" w:rsidRPr="000E1487" w:rsidRDefault="00642EC2" w:rsidP="000E1487">
      <w:pPr>
        <w:pStyle w:val="ListParagraph"/>
        <w:numPr>
          <w:ilvl w:val="0"/>
          <w:numId w:val="17"/>
        </w:numPr>
        <w:spacing w:after="0" w:line="240" w:lineRule="auto"/>
        <w:jc w:val="both"/>
        <w:rPr>
          <w:rFonts w:ascii="Times New Roman" w:eastAsia="Times New Roman" w:hAnsi="Times New Roman" w:cs="Times New Roman"/>
          <w:sz w:val="24"/>
          <w:szCs w:val="24"/>
          <w:lang w:val="lv-LV"/>
        </w:rPr>
      </w:pPr>
      <w:r>
        <w:rPr>
          <w:rFonts w:ascii="Times New Roman" w:hAnsi="Times New Roman" w:cs="Times New Roman"/>
          <w:sz w:val="24"/>
          <w:szCs w:val="24"/>
          <w:lang w:val="lv-LV"/>
        </w:rPr>
        <w:t>a</w:t>
      </w:r>
      <w:r w:rsidR="000430AD" w:rsidRPr="000E1487">
        <w:rPr>
          <w:rFonts w:ascii="Times New Roman" w:hAnsi="Times New Roman" w:cs="Times New Roman"/>
          <w:sz w:val="24"/>
          <w:szCs w:val="24"/>
          <w:lang w:val="lv-LV"/>
        </w:rPr>
        <w:t>tgriezeniskā saite par vērotajām stundām skolotājiem</w:t>
      </w:r>
      <w:r>
        <w:rPr>
          <w:rFonts w:ascii="Times New Roman" w:hAnsi="Times New Roman" w:cs="Times New Roman"/>
          <w:sz w:val="24"/>
          <w:szCs w:val="24"/>
          <w:lang w:val="lv-LV"/>
        </w:rPr>
        <w:t>.</w:t>
      </w:r>
    </w:p>
    <w:p w14:paraId="4EF976F5" w14:textId="77777777" w:rsidR="001062CF" w:rsidRPr="000E1487" w:rsidRDefault="00642EC2" w:rsidP="000E1487">
      <w:pPr>
        <w:pStyle w:val="ListParagraph"/>
        <w:numPr>
          <w:ilvl w:val="0"/>
          <w:numId w:val="1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w:t>
      </w:r>
      <w:r w:rsidR="000430AD" w:rsidRPr="000E1487">
        <w:rPr>
          <w:rFonts w:ascii="Times New Roman" w:eastAsia="Times New Roman" w:hAnsi="Times New Roman" w:cs="Times New Roman"/>
          <w:sz w:val="24"/>
          <w:szCs w:val="24"/>
          <w:lang w:val="lv-LV"/>
        </w:rPr>
        <w:t>rofesionālas sarunas ar pedagogiem mācību gada noslēgumā</w:t>
      </w:r>
      <w:r>
        <w:rPr>
          <w:rFonts w:ascii="Times New Roman" w:eastAsia="Times New Roman" w:hAnsi="Times New Roman" w:cs="Times New Roman"/>
          <w:sz w:val="24"/>
          <w:szCs w:val="24"/>
          <w:lang w:val="lv-LV"/>
        </w:rPr>
        <w:t>.</w:t>
      </w:r>
      <w:r w:rsidR="000430AD" w:rsidRPr="000E1487">
        <w:rPr>
          <w:rFonts w:ascii="Times New Roman" w:eastAsia="Times New Roman" w:hAnsi="Times New Roman" w:cs="Times New Roman"/>
          <w:sz w:val="24"/>
          <w:szCs w:val="24"/>
          <w:lang w:val="lv-LV"/>
        </w:rPr>
        <w:t xml:space="preserve"> </w:t>
      </w:r>
    </w:p>
    <w:p w14:paraId="53557848" w14:textId="77777777" w:rsidR="00E574BA" w:rsidRPr="000E1487" w:rsidRDefault="00E574BA" w:rsidP="000E1487">
      <w:pPr>
        <w:pStyle w:val="ListParagraph"/>
        <w:spacing w:after="0" w:line="240" w:lineRule="auto"/>
        <w:ind w:left="142"/>
        <w:jc w:val="both"/>
        <w:rPr>
          <w:rFonts w:ascii="Times New Roman" w:eastAsia="Times New Roman" w:hAnsi="Times New Roman" w:cs="Times New Roman"/>
          <w:sz w:val="24"/>
          <w:szCs w:val="24"/>
          <w:lang w:val="lv-LV"/>
        </w:rPr>
      </w:pPr>
    </w:p>
    <w:p w14:paraId="10F455D9" w14:textId="77777777" w:rsidR="001062CF" w:rsidRPr="000E1487" w:rsidRDefault="00642EC2" w:rsidP="000E1487">
      <w:pPr>
        <w:pStyle w:val="ListParagraph"/>
        <w:numPr>
          <w:ilvl w:val="2"/>
          <w:numId w:val="1"/>
        </w:numPr>
        <w:spacing w:after="0" w:line="240" w:lineRule="auto"/>
        <w:ind w:left="0" w:firstLine="142"/>
        <w:jc w:val="both"/>
        <w:rPr>
          <w:rFonts w:ascii="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Elementa “Mācīšana un mācīšanās” stiprās puses un turpmākās attīstības vajadzības: </w:t>
      </w:r>
    </w:p>
    <w:p w14:paraId="088E2AB2" w14:textId="77777777" w:rsidR="001062CF" w:rsidRPr="000E1487" w:rsidRDefault="001062CF" w:rsidP="000E1487">
      <w:pPr>
        <w:pStyle w:val="ListParagraph"/>
        <w:spacing w:after="0" w:line="240" w:lineRule="auto"/>
        <w:jc w:val="both"/>
        <w:rPr>
          <w:rFonts w:ascii="Times New Roman" w:hAnsi="Times New Roman" w:cs="Times New Roman"/>
          <w:sz w:val="24"/>
          <w:szCs w:val="24"/>
          <w:lang w:val="lv-LV"/>
        </w:rPr>
      </w:pPr>
    </w:p>
    <w:tbl>
      <w:tblPr>
        <w:tblStyle w:val="TableGrid"/>
        <w:tblW w:w="9493" w:type="dxa"/>
        <w:jc w:val="center"/>
        <w:tblLayout w:type="fixed"/>
        <w:tblLook w:val="04A0" w:firstRow="1" w:lastRow="0" w:firstColumn="1" w:lastColumn="0" w:noHBand="0" w:noVBand="1"/>
      </w:tblPr>
      <w:tblGrid>
        <w:gridCol w:w="3256"/>
        <w:gridCol w:w="2976"/>
        <w:gridCol w:w="3261"/>
      </w:tblGrid>
      <w:tr w:rsidR="00F2794C" w14:paraId="02DE0971"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51089F5E"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bookmarkStart w:id="2" w:name="_Hlk211342140"/>
            <w:r w:rsidRPr="000E1487">
              <w:rPr>
                <w:rFonts w:ascii="Times New Roman" w:eastAsia="Times New Roman" w:hAnsi="Times New Roman" w:cs="Times New Roman"/>
                <w:sz w:val="24"/>
                <w:szCs w:val="24"/>
                <w:lang w:val="lv-LV"/>
              </w:rPr>
              <w:t>Rezultatīvā rādītāja nosaukums</w:t>
            </w:r>
          </w:p>
          <w:p w14:paraId="52D6B589" w14:textId="77777777" w:rsidR="001062CF" w:rsidRPr="000E1487" w:rsidRDefault="001062CF" w:rsidP="000218FD">
            <w:pPr>
              <w:pStyle w:val="ListParagraph"/>
              <w:ind w:left="0"/>
              <w:jc w:val="center"/>
              <w:rPr>
                <w:rFonts w:ascii="Times New Roman" w:eastAsia="Times New Roman" w:hAnsi="Times New Roman" w:cs="Times New Roman"/>
                <w:lang w:val="lv-LV"/>
              </w:rPr>
            </w:pPr>
          </w:p>
        </w:tc>
        <w:tc>
          <w:tcPr>
            <w:tcW w:w="2976" w:type="dxa"/>
            <w:tcBorders>
              <w:top w:val="single" w:sz="4" w:space="0" w:color="auto"/>
              <w:left w:val="single" w:sz="4" w:space="0" w:color="auto"/>
              <w:bottom w:val="single" w:sz="4" w:space="0" w:color="auto"/>
              <w:right w:val="single" w:sz="4" w:space="0" w:color="auto"/>
            </w:tcBorders>
            <w:hideMark/>
          </w:tcPr>
          <w:p w14:paraId="11FF2130" w14:textId="77777777" w:rsidR="001062CF" w:rsidRPr="000E1487" w:rsidRDefault="00642EC2" w:rsidP="000218FD">
            <w:pPr>
              <w:pStyle w:val="ListParagraph"/>
              <w:ind w:left="0"/>
              <w:jc w:val="center"/>
              <w:rPr>
                <w:rFonts w:ascii="Times New Roman" w:eastAsia="Times New Roman" w:hAnsi="Times New Roman" w:cs="Times New Roman"/>
                <w:lang w:val="lv-LV"/>
              </w:rPr>
            </w:pPr>
            <w:r w:rsidRPr="000E1487">
              <w:rPr>
                <w:rFonts w:ascii="Times New Roman" w:eastAsia="Times New Roman" w:hAnsi="Times New Roman" w:cs="Times New Roman"/>
                <w:lang w:val="lv-LV"/>
              </w:rPr>
              <w:t>Stiprās puses</w:t>
            </w:r>
          </w:p>
        </w:tc>
        <w:tc>
          <w:tcPr>
            <w:tcW w:w="3261" w:type="dxa"/>
            <w:tcBorders>
              <w:top w:val="single" w:sz="4" w:space="0" w:color="auto"/>
              <w:left w:val="single" w:sz="4" w:space="0" w:color="auto"/>
              <w:bottom w:val="single" w:sz="4" w:space="0" w:color="auto"/>
              <w:right w:val="single" w:sz="4" w:space="0" w:color="auto"/>
            </w:tcBorders>
            <w:hideMark/>
          </w:tcPr>
          <w:p w14:paraId="03A8EECE" w14:textId="77777777" w:rsidR="001062CF" w:rsidRPr="000E1487" w:rsidRDefault="00642EC2" w:rsidP="000218FD">
            <w:pPr>
              <w:pStyle w:val="ListParagraph"/>
              <w:ind w:left="0"/>
              <w:jc w:val="center"/>
              <w:rPr>
                <w:rFonts w:ascii="Times New Roman" w:eastAsia="Times New Roman" w:hAnsi="Times New Roman" w:cs="Times New Roman"/>
                <w:lang w:val="lv-LV"/>
              </w:rPr>
            </w:pPr>
            <w:r w:rsidRPr="000E1487">
              <w:rPr>
                <w:rFonts w:ascii="Times New Roman" w:eastAsia="Times New Roman" w:hAnsi="Times New Roman" w:cs="Times New Roman"/>
                <w:lang w:val="lv-LV"/>
              </w:rPr>
              <w:t>Turpmākās attīstības vajadzības</w:t>
            </w:r>
          </w:p>
        </w:tc>
      </w:tr>
      <w:tr w:rsidR="00F2794C" w14:paraId="65D05ED7"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1B1CD4CC"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izveidotā sistēma datu ieguvei par mācīšanas un mācīšanās kvalitāti un tās pilnveidei</w:t>
            </w:r>
          </w:p>
        </w:tc>
        <w:tc>
          <w:tcPr>
            <w:tcW w:w="2976" w:type="dxa"/>
            <w:tcBorders>
              <w:top w:val="single" w:sz="4" w:space="0" w:color="auto"/>
              <w:left w:val="single" w:sz="4" w:space="0" w:color="auto"/>
              <w:bottom w:val="single" w:sz="4" w:space="0" w:color="auto"/>
              <w:right w:val="single" w:sz="4" w:space="0" w:color="auto"/>
            </w:tcBorders>
          </w:tcPr>
          <w:p w14:paraId="3C1C580D" w14:textId="77777777" w:rsidR="001062CF" w:rsidRPr="000E1487" w:rsidRDefault="00642EC2" w:rsidP="00502EBE">
            <w:pPr>
              <w:pStyle w:val="ListParagraph"/>
              <w:ind w:left="29"/>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Skolā </w:t>
            </w:r>
            <w:r w:rsidR="00502EBE" w:rsidRPr="000E1487">
              <w:rPr>
                <w:rFonts w:ascii="Times New Roman" w:eastAsia="Times New Roman" w:hAnsi="Times New Roman" w:cs="Times New Roman"/>
                <w:sz w:val="24"/>
                <w:szCs w:val="24"/>
                <w:lang w:val="lv-LV"/>
              </w:rPr>
              <w:t xml:space="preserve">ir izveidota vienota sistēma datu ieguvei par mācīšanas un mācīšanās kvalitāti, kas nodrošina regulāru un mērķtiecīgu </w:t>
            </w:r>
            <w:r w:rsidR="00502EBE" w:rsidRPr="000E1487">
              <w:rPr>
                <w:rFonts w:ascii="Times New Roman" w:eastAsia="Times New Roman" w:hAnsi="Times New Roman" w:cs="Times New Roman"/>
                <w:sz w:val="24"/>
                <w:szCs w:val="24"/>
                <w:lang w:val="lv-LV"/>
              </w:rPr>
              <w:lastRenderedPageBreak/>
              <w:t>informācijas apkopošanu no dažādiem avotiem.</w:t>
            </w:r>
          </w:p>
        </w:tc>
        <w:tc>
          <w:tcPr>
            <w:tcW w:w="3261" w:type="dxa"/>
            <w:tcBorders>
              <w:top w:val="single" w:sz="4" w:space="0" w:color="auto"/>
              <w:left w:val="single" w:sz="4" w:space="0" w:color="auto"/>
              <w:bottom w:val="single" w:sz="4" w:space="0" w:color="auto"/>
              <w:right w:val="single" w:sz="4" w:space="0" w:color="auto"/>
            </w:tcBorders>
          </w:tcPr>
          <w:p w14:paraId="266AAF36" w14:textId="77777777" w:rsidR="001062CF" w:rsidRPr="000E1487" w:rsidRDefault="00642EC2" w:rsidP="00502EBE">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lastRenderedPageBreak/>
              <w:t>Nodrošināt mērķtiecīgāku un savlaicīgāku atgriezenisko saiti katram skolotājam pēc vērošanas.</w:t>
            </w:r>
          </w:p>
        </w:tc>
      </w:tr>
      <w:tr w:rsidR="00F2794C" w14:paraId="41F4787F"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05D34F1A"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procesa plānošanas un īstenošanas efektivitāte un kvalitāte</w:t>
            </w:r>
          </w:p>
        </w:tc>
        <w:tc>
          <w:tcPr>
            <w:tcW w:w="2976" w:type="dxa"/>
            <w:tcBorders>
              <w:top w:val="single" w:sz="4" w:space="0" w:color="auto"/>
              <w:left w:val="single" w:sz="4" w:space="0" w:color="auto"/>
              <w:bottom w:val="single" w:sz="4" w:space="0" w:color="auto"/>
              <w:right w:val="single" w:sz="4" w:space="0" w:color="auto"/>
            </w:tcBorders>
          </w:tcPr>
          <w:p w14:paraId="168E48A1" w14:textId="77777777" w:rsidR="001062CF" w:rsidRPr="000E1487" w:rsidRDefault="00642EC2" w:rsidP="009D6378">
            <w:pPr>
              <w:pStyle w:val="NormalWeb"/>
              <w:jc w:val="both"/>
            </w:pPr>
            <w:r w:rsidRPr="000E1487">
              <w:t>Lielākā daļa</w:t>
            </w:r>
            <w:r w:rsidRPr="000E1487">
              <w:t xml:space="preserve"> pedagogu mērķtiecīgi īsteno aktīvās mācīšanās pieejas un veicina skolēnu līdzdalību, veidojot jēgpilnu dialogu mācību procesā.</w:t>
            </w:r>
            <w:r w:rsidR="009D6378" w:rsidRPr="000E1487">
              <w:t xml:space="preserve"> Skolā </w:t>
            </w:r>
            <w:r w:rsidRPr="000E1487">
              <w:t>novērojams pozitīvs progress latviešu valodas lietojuma paplašināšanā gan mācību saturā, gan ikdienas saziņā starp skolēni</w:t>
            </w:r>
            <w:r w:rsidRPr="000E1487">
              <w:t>em un skolotājiem.</w:t>
            </w:r>
            <w:r w:rsidR="009D6378" w:rsidRPr="000E1487">
              <w:t xml:space="preserve"> </w:t>
            </w:r>
            <w:r w:rsidRPr="000E1487">
              <w:t>Skolēni demonstrē augstāku iesaisti mācību procesā situācijās, kad pedagogi izmanto daudzveidīgus mācību uzdevumus un praktiskus piemērus, kas veicina izpratni, motivāciju un sasaisti ar reālo dzīvi</w:t>
            </w:r>
            <w:r w:rsidR="009D6378" w:rsidRPr="000E1487">
              <w:t>.</w:t>
            </w:r>
          </w:p>
        </w:tc>
        <w:tc>
          <w:tcPr>
            <w:tcW w:w="3261" w:type="dxa"/>
            <w:tcBorders>
              <w:top w:val="single" w:sz="4" w:space="0" w:color="auto"/>
              <w:left w:val="single" w:sz="4" w:space="0" w:color="auto"/>
              <w:bottom w:val="single" w:sz="4" w:space="0" w:color="auto"/>
              <w:right w:val="single" w:sz="4" w:space="0" w:color="auto"/>
            </w:tcBorders>
          </w:tcPr>
          <w:p w14:paraId="6B84F418" w14:textId="77777777" w:rsidR="009D6378" w:rsidRPr="000E1487" w:rsidRDefault="00642EC2" w:rsidP="000218FD">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Jāpaplašina pieredzes apmaiņa starp skolotājiem, daloties ar labās prakses piemēriem un mācību pieejām, kas veicina skolēnu iesaisti un sasniegumus. Jāturpina veidot vienotu, latviešu valodu veicinošu vidi gan mācību procesā, gan ārpusstundu aktivitātēs, v</w:t>
            </w:r>
            <w:r w:rsidRPr="000E1487">
              <w:rPr>
                <w:rFonts w:ascii="Times New Roman" w:hAnsi="Times New Roman" w:cs="Times New Roman"/>
                <w:sz w:val="24"/>
                <w:szCs w:val="24"/>
                <w:lang w:val="lv-LV"/>
              </w:rPr>
              <w:t xml:space="preserve">eicinot valodas lietojumu dabiskās saziņas situācijās. </w:t>
            </w:r>
          </w:p>
          <w:p w14:paraId="669531FB" w14:textId="77777777" w:rsidR="009D6378" w:rsidRPr="000E1487" w:rsidRDefault="00642EC2" w:rsidP="009D6378">
            <w:p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Jā</w:t>
            </w:r>
            <w:r w:rsidR="00DB1A47" w:rsidRPr="000E1487">
              <w:rPr>
                <w:rFonts w:ascii="Times New Roman" w:hAnsi="Times New Roman" w:cs="Times New Roman"/>
                <w:sz w:val="24"/>
                <w:szCs w:val="24"/>
                <w:lang w:val="lv-LV"/>
              </w:rPr>
              <w:t>pilnveido</w:t>
            </w:r>
            <w:r w:rsidRPr="000E1487">
              <w:rPr>
                <w:rFonts w:ascii="Times New Roman" w:hAnsi="Times New Roman" w:cs="Times New Roman"/>
                <w:sz w:val="24"/>
                <w:szCs w:val="24"/>
                <w:lang w:val="lv-LV"/>
              </w:rPr>
              <w:t xml:space="preserve"> skolotāju prasmes analizēt mācību rezultātus un izmantot iegūtos datus lēmumu pieņemšanā par mācību procesa uzlabošanu.</w:t>
            </w:r>
          </w:p>
          <w:p w14:paraId="04AB4E5E" w14:textId="77777777" w:rsidR="009D6378" w:rsidRPr="000E1487" w:rsidRDefault="00642EC2" w:rsidP="009D6378">
            <w:p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Stiprināt skolotāju digitālās prasmes, īpaši saistībā ar digitālo rī</w:t>
            </w:r>
            <w:r w:rsidRPr="000E1487">
              <w:rPr>
                <w:rFonts w:ascii="Times New Roman" w:hAnsi="Times New Roman" w:cs="Times New Roman"/>
                <w:sz w:val="24"/>
                <w:szCs w:val="24"/>
                <w:lang w:val="lv-LV"/>
              </w:rPr>
              <w:t>ku izmantošanu mācību procesā, vērtēšanā un atgriezeniskās saites sniegšanā.</w:t>
            </w:r>
          </w:p>
          <w:p w14:paraId="3AEA1A01" w14:textId="77777777" w:rsidR="001062CF" w:rsidRPr="000E1487" w:rsidRDefault="00642EC2" w:rsidP="009D6378">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 xml:space="preserve">Nodrošināt </w:t>
            </w:r>
            <w:r w:rsidR="00DB1A47" w:rsidRPr="000E1487">
              <w:rPr>
                <w:rFonts w:ascii="Times New Roman" w:hAnsi="Times New Roman" w:cs="Times New Roman"/>
                <w:sz w:val="24"/>
                <w:szCs w:val="24"/>
                <w:lang w:val="lv-LV"/>
              </w:rPr>
              <w:t xml:space="preserve">atbalstu </w:t>
            </w:r>
            <w:r w:rsidRPr="000E1487">
              <w:rPr>
                <w:rFonts w:ascii="Times New Roman" w:hAnsi="Times New Roman" w:cs="Times New Roman"/>
                <w:sz w:val="24"/>
                <w:szCs w:val="24"/>
                <w:lang w:val="lv-LV"/>
              </w:rPr>
              <w:t>skolēn</w:t>
            </w:r>
            <w:r w:rsidR="003E6AB5" w:rsidRPr="000E1487">
              <w:rPr>
                <w:rFonts w:ascii="Times New Roman" w:hAnsi="Times New Roman" w:cs="Times New Roman"/>
                <w:sz w:val="24"/>
                <w:szCs w:val="24"/>
                <w:lang w:val="lv-LV"/>
              </w:rPr>
              <w:t>iem</w:t>
            </w:r>
            <w:r w:rsidRPr="000E1487">
              <w:rPr>
                <w:rFonts w:ascii="Times New Roman" w:hAnsi="Times New Roman" w:cs="Times New Roman"/>
                <w:sz w:val="24"/>
                <w:szCs w:val="24"/>
                <w:lang w:val="lv-LV"/>
              </w:rPr>
              <w:t xml:space="preserve"> valsts valodas apguvē, </w:t>
            </w:r>
            <w:r w:rsidR="003E6AB5" w:rsidRPr="000E1487">
              <w:rPr>
                <w:rFonts w:ascii="Times New Roman" w:hAnsi="Times New Roman" w:cs="Times New Roman"/>
                <w:sz w:val="24"/>
                <w:szCs w:val="24"/>
                <w:lang w:val="lv-LV"/>
              </w:rPr>
              <w:t>organizējot nodarbības pēc mācību stundām</w:t>
            </w:r>
            <w:r w:rsidRPr="000E1487">
              <w:rPr>
                <w:rFonts w:ascii="Times New Roman" w:hAnsi="Times New Roman" w:cs="Times New Roman"/>
                <w:sz w:val="24"/>
                <w:szCs w:val="24"/>
                <w:lang w:val="lv-LV"/>
              </w:rPr>
              <w:t>, valodas spēles un sadarbības aktivitātes, kas veicina valodas vidi ikdienas saziņā.</w:t>
            </w:r>
          </w:p>
        </w:tc>
      </w:tr>
      <w:tr w:rsidR="00F2794C" w14:paraId="614F7C4C"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5ABF7BB3"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procesa diferenciācija, individualizācija un personalizācija</w:t>
            </w:r>
          </w:p>
        </w:tc>
        <w:tc>
          <w:tcPr>
            <w:tcW w:w="2976" w:type="dxa"/>
            <w:tcBorders>
              <w:top w:val="single" w:sz="4" w:space="0" w:color="auto"/>
              <w:left w:val="single" w:sz="4" w:space="0" w:color="auto"/>
              <w:bottom w:val="single" w:sz="4" w:space="0" w:color="auto"/>
              <w:right w:val="single" w:sz="4" w:space="0" w:color="auto"/>
            </w:tcBorders>
          </w:tcPr>
          <w:p w14:paraId="7EF95A84" w14:textId="77777777" w:rsidR="009D6378" w:rsidRPr="000E1487" w:rsidRDefault="00642EC2" w:rsidP="009D6378">
            <w:p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Pedagogi izmanto diferencētus un dažādu grūtības pakāpju uzdevumus, nodrošinot iespēju skolēniem mācīties savā tempā un sasniegt individuālos mērķus. </w:t>
            </w:r>
          </w:p>
          <w:p w14:paraId="3F1267A6" w14:textId="77777777" w:rsidR="009D6378" w:rsidRPr="000E1487" w:rsidRDefault="00642EC2" w:rsidP="009D6378">
            <w:p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Skolotāji mērķtiecīgi ievēro sk</w:t>
            </w:r>
            <w:r w:rsidRPr="000E1487">
              <w:rPr>
                <w:rFonts w:ascii="Times New Roman" w:hAnsi="Times New Roman" w:cs="Times New Roman"/>
                <w:sz w:val="24"/>
                <w:szCs w:val="24"/>
                <w:lang w:val="lv-LV"/>
              </w:rPr>
              <w:t>olēnu individuālās vajadzības, pielāgojot mācību uzdevumus un tempu atbilstoši katra skolēna spējām un priekšzināšanām.</w:t>
            </w:r>
          </w:p>
          <w:p w14:paraId="401F2226" w14:textId="77777777" w:rsidR="001062CF" w:rsidRPr="000E1487" w:rsidRDefault="00642EC2" w:rsidP="004F6F1E">
            <w:pPr>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Mācību stundās tiek izmantotas dažādas </w:t>
            </w:r>
            <w:r w:rsidRPr="000E1487">
              <w:rPr>
                <w:rFonts w:ascii="Times New Roman" w:hAnsi="Times New Roman" w:cs="Times New Roman"/>
                <w:sz w:val="24"/>
                <w:szCs w:val="24"/>
                <w:lang w:val="lv-LV"/>
              </w:rPr>
              <w:lastRenderedPageBreak/>
              <w:t>mācīšanās pieejas un metodes, kas ļauj skolēniem izvēlēties sev piemērotāko veidu, kā apgūt jauno</w:t>
            </w:r>
            <w:r w:rsidRPr="000E1487">
              <w:rPr>
                <w:rFonts w:ascii="Times New Roman" w:hAnsi="Times New Roman" w:cs="Times New Roman"/>
                <w:sz w:val="24"/>
                <w:szCs w:val="24"/>
                <w:lang w:val="lv-LV"/>
              </w:rPr>
              <w:t xml:space="preserve"> saturu.</w:t>
            </w:r>
          </w:p>
        </w:tc>
        <w:tc>
          <w:tcPr>
            <w:tcW w:w="3261" w:type="dxa"/>
            <w:tcBorders>
              <w:top w:val="single" w:sz="4" w:space="0" w:color="auto"/>
              <w:left w:val="single" w:sz="4" w:space="0" w:color="auto"/>
              <w:bottom w:val="single" w:sz="4" w:space="0" w:color="auto"/>
              <w:right w:val="single" w:sz="4" w:space="0" w:color="auto"/>
            </w:tcBorders>
          </w:tcPr>
          <w:p w14:paraId="056DD34A"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lastRenderedPageBreak/>
              <w:t>Nodrošināt plašāku diferencētu mācību materiālu un digitālo resursu klāstu, kas piemēroti dažādiem mācīšanās stiliem un spējām.</w:t>
            </w:r>
          </w:p>
        </w:tc>
      </w:tr>
      <w:tr w:rsidR="00F2794C" w14:paraId="4A06B2AE"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41605536"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Mācību sasniegumu vērtēšanas kārtība</w:t>
            </w:r>
          </w:p>
        </w:tc>
        <w:tc>
          <w:tcPr>
            <w:tcW w:w="2976" w:type="dxa"/>
            <w:tcBorders>
              <w:top w:val="single" w:sz="4" w:space="0" w:color="auto"/>
              <w:left w:val="single" w:sz="4" w:space="0" w:color="auto"/>
              <w:bottom w:val="single" w:sz="4" w:space="0" w:color="auto"/>
              <w:right w:val="single" w:sz="4" w:space="0" w:color="auto"/>
            </w:tcBorders>
          </w:tcPr>
          <w:p w14:paraId="27B1DE26"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Skolā ir izstrādāta un apstiprināta mācību sasniegumu vērtēšanas kārtība, kas atbilst normatīvajiem aktiem un ir pieejama visiem pedagogiem un vecākiem</w:t>
            </w:r>
            <w:r w:rsidR="003D4CD4" w:rsidRPr="000E1487">
              <w:rPr>
                <w:rFonts w:ascii="Times New Roman" w:eastAsia="Times New Roman" w:hAnsi="Times New Roman" w:cs="Times New Roman"/>
                <w:sz w:val="24"/>
                <w:szCs w:val="24"/>
                <w:lang w:val="lv-LV"/>
              </w:rPr>
              <w:t xml:space="preserve">, t.sk. Skolas mājas lapā rsips.lv </w:t>
            </w:r>
          </w:p>
        </w:tc>
        <w:tc>
          <w:tcPr>
            <w:tcW w:w="3261" w:type="dxa"/>
            <w:tcBorders>
              <w:top w:val="single" w:sz="4" w:space="0" w:color="auto"/>
              <w:left w:val="single" w:sz="4" w:space="0" w:color="auto"/>
              <w:bottom w:val="single" w:sz="4" w:space="0" w:color="auto"/>
              <w:right w:val="single" w:sz="4" w:space="0" w:color="auto"/>
            </w:tcBorders>
          </w:tcPr>
          <w:p w14:paraId="6DA41000" w14:textId="77777777" w:rsidR="001062CF" w:rsidRPr="000E1487" w:rsidRDefault="001062CF" w:rsidP="000218FD">
            <w:pPr>
              <w:pStyle w:val="ListParagraph"/>
              <w:ind w:left="0"/>
              <w:jc w:val="both"/>
              <w:rPr>
                <w:rFonts w:ascii="Times New Roman" w:eastAsia="Times New Roman" w:hAnsi="Times New Roman" w:cs="Times New Roman"/>
                <w:lang w:val="lv-LV"/>
              </w:rPr>
            </w:pPr>
          </w:p>
        </w:tc>
      </w:tr>
      <w:tr w:rsidR="00F2794C" w14:paraId="1DEA0DF9"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7E019F97"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 xml:space="preserve">Izglītības iestādes individualizēta un/vai </w:t>
            </w:r>
            <w:r w:rsidRPr="000E1487">
              <w:rPr>
                <w:rFonts w:ascii="Times New Roman" w:hAnsi="Times New Roman" w:cs="Times New Roman"/>
                <w:color w:val="000000"/>
                <w:sz w:val="24"/>
                <w:szCs w:val="24"/>
                <w:lang w:val="lv-LV"/>
              </w:rPr>
              <w:t>personalizēta atbalsta sniegšana izglītojamiem</w:t>
            </w:r>
          </w:p>
        </w:tc>
        <w:tc>
          <w:tcPr>
            <w:tcW w:w="2976" w:type="dxa"/>
            <w:tcBorders>
              <w:top w:val="single" w:sz="4" w:space="0" w:color="auto"/>
              <w:left w:val="single" w:sz="4" w:space="0" w:color="auto"/>
              <w:bottom w:val="single" w:sz="4" w:space="0" w:color="auto"/>
              <w:right w:val="single" w:sz="4" w:space="0" w:color="auto"/>
            </w:tcBorders>
          </w:tcPr>
          <w:p w14:paraId="1F5450A7" w14:textId="77777777" w:rsidR="001062CF" w:rsidRPr="000E1487" w:rsidRDefault="00642EC2" w:rsidP="000218FD">
            <w:pPr>
              <w:pStyle w:val="ListParagraph"/>
              <w:ind w:left="0"/>
              <w:jc w:val="both"/>
              <w:rPr>
                <w:rFonts w:ascii="Times New Roman" w:eastAsia="Times New Roman" w:hAnsi="Times New Roman" w:cs="Times New Roman"/>
                <w:lang w:val="lv-LV"/>
              </w:rPr>
            </w:pPr>
            <w:r w:rsidRPr="000E1487">
              <w:rPr>
                <w:rFonts w:ascii="Times New Roman" w:hAnsi="Times New Roman" w:cs="Times New Roman"/>
                <w:sz w:val="24"/>
                <w:szCs w:val="24"/>
                <w:lang w:val="lv-LV"/>
              </w:rPr>
              <w:t xml:space="preserve">Skolā efektīvi darbojas atbalsta sistēma — </w:t>
            </w:r>
            <w:r w:rsidR="001917CA" w:rsidRPr="000E1487">
              <w:rPr>
                <w:rFonts w:ascii="Times New Roman" w:hAnsi="Times New Roman" w:cs="Times New Roman"/>
                <w:sz w:val="24"/>
                <w:szCs w:val="24"/>
                <w:lang w:val="lv-LV"/>
              </w:rPr>
              <w:t xml:space="preserve">sociālais pedagogs, </w:t>
            </w:r>
            <w:r w:rsidRPr="000E1487">
              <w:rPr>
                <w:rFonts w:ascii="Times New Roman" w:hAnsi="Times New Roman" w:cs="Times New Roman"/>
                <w:sz w:val="24"/>
                <w:szCs w:val="24"/>
                <w:lang w:val="lv-LV"/>
              </w:rPr>
              <w:t>speciālie pedagogi, logopēdi un psihologi sadarbojas ar priekšmetu skolotājiem, veicinot individuālu pieeju katram skolēnam.</w:t>
            </w:r>
          </w:p>
        </w:tc>
        <w:tc>
          <w:tcPr>
            <w:tcW w:w="3261" w:type="dxa"/>
            <w:tcBorders>
              <w:top w:val="single" w:sz="4" w:space="0" w:color="auto"/>
              <w:left w:val="single" w:sz="4" w:space="0" w:color="auto"/>
              <w:bottom w:val="single" w:sz="4" w:space="0" w:color="auto"/>
              <w:right w:val="single" w:sz="4" w:space="0" w:color="auto"/>
            </w:tcBorders>
          </w:tcPr>
          <w:p w14:paraId="00A6E69F" w14:textId="77777777" w:rsidR="001062CF" w:rsidRPr="000E1487" w:rsidRDefault="001062CF" w:rsidP="000218FD">
            <w:pPr>
              <w:pStyle w:val="ListParagraph"/>
              <w:ind w:left="0"/>
              <w:jc w:val="both"/>
              <w:rPr>
                <w:rFonts w:ascii="Times New Roman" w:eastAsia="Times New Roman" w:hAnsi="Times New Roman" w:cs="Times New Roman"/>
                <w:lang w:val="lv-LV"/>
              </w:rPr>
            </w:pPr>
          </w:p>
        </w:tc>
      </w:tr>
      <w:tr w:rsidR="00F2794C" w14:paraId="5560A3FD" w14:textId="77777777" w:rsidTr="000218FD">
        <w:trPr>
          <w:jc w:val="center"/>
        </w:trPr>
        <w:tc>
          <w:tcPr>
            <w:tcW w:w="3256" w:type="dxa"/>
            <w:tcBorders>
              <w:top w:val="single" w:sz="4" w:space="0" w:color="auto"/>
              <w:left w:val="single" w:sz="4" w:space="0" w:color="auto"/>
              <w:bottom w:val="single" w:sz="4" w:space="0" w:color="auto"/>
              <w:right w:val="single" w:sz="4" w:space="0" w:color="auto"/>
            </w:tcBorders>
          </w:tcPr>
          <w:p w14:paraId="3726C361" w14:textId="77777777" w:rsidR="001062CF" w:rsidRPr="000E1487" w:rsidRDefault="00642EC2" w:rsidP="000218FD">
            <w:pPr>
              <w:pStyle w:val="ListParagraph"/>
              <w:ind w:left="0"/>
              <w:jc w:val="both"/>
              <w:rPr>
                <w:rFonts w:ascii="Times New Roman" w:eastAsia="Times New Roman" w:hAnsi="Times New Roman" w:cs="Times New Roman"/>
                <w:lang w:val="lv-LV"/>
              </w:rPr>
            </w:pPr>
            <w:r w:rsidRPr="000E1487">
              <w:rPr>
                <w:rFonts w:ascii="Times New Roman" w:hAnsi="Times New Roman" w:cs="Times New Roman"/>
                <w:color w:val="000000"/>
                <w:sz w:val="24"/>
                <w:szCs w:val="24"/>
                <w:lang w:val="lv-LV"/>
              </w:rPr>
              <w:t xml:space="preserve">Izglītības procesa </w:t>
            </w:r>
            <w:r w:rsidRPr="000E1487">
              <w:rPr>
                <w:rFonts w:ascii="Times New Roman" w:hAnsi="Times New Roman" w:cs="Times New Roman"/>
                <w:color w:val="000000"/>
                <w:sz w:val="24"/>
                <w:szCs w:val="24"/>
                <w:lang w:val="lv-LV"/>
              </w:rPr>
              <w:t xml:space="preserve">īstenošana pirmsskolas izglītības programmā </w:t>
            </w:r>
          </w:p>
        </w:tc>
        <w:tc>
          <w:tcPr>
            <w:tcW w:w="2976" w:type="dxa"/>
            <w:tcBorders>
              <w:top w:val="single" w:sz="4" w:space="0" w:color="auto"/>
              <w:left w:val="single" w:sz="4" w:space="0" w:color="auto"/>
              <w:bottom w:val="single" w:sz="4" w:space="0" w:color="auto"/>
              <w:right w:val="single" w:sz="4" w:space="0" w:color="auto"/>
            </w:tcBorders>
          </w:tcPr>
          <w:p w14:paraId="65222EE0"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Skolai tika pievienota speciālā pirmsskolas izglītības iestāde, tādējādi tiek nodrošināts izglītības pēctecības process – saikne starp pirmsskolu un skolu.</w:t>
            </w:r>
          </w:p>
        </w:tc>
        <w:tc>
          <w:tcPr>
            <w:tcW w:w="3261" w:type="dxa"/>
            <w:tcBorders>
              <w:top w:val="single" w:sz="4" w:space="0" w:color="auto"/>
              <w:left w:val="single" w:sz="4" w:space="0" w:color="auto"/>
              <w:bottom w:val="single" w:sz="4" w:space="0" w:color="auto"/>
              <w:right w:val="single" w:sz="4" w:space="0" w:color="auto"/>
            </w:tcBorders>
          </w:tcPr>
          <w:p w14:paraId="6B6D263B" w14:textId="77777777" w:rsidR="001062CF" w:rsidRPr="000E1487" w:rsidRDefault="001062CF" w:rsidP="000218FD">
            <w:pPr>
              <w:pStyle w:val="ListParagraph"/>
              <w:ind w:left="0"/>
              <w:jc w:val="both"/>
              <w:rPr>
                <w:rFonts w:ascii="Times New Roman" w:eastAsia="Times New Roman" w:hAnsi="Times New Roman" w:cs="Times New Roman"/>
                <w:lang w:val="lv-LV"/>
              </w:rPr>
            </w:pPr>
          </w:p>
        </w:tc>
      </w:tr>
      <w:bookmarkEnd w:id="2"/>
    </w:tbl>
    <w:p w14:paraId="777FF2CE" w14:textId="77777777" w:rsidR="001062CF" w:rsidRPr="000E1487" w:rsidRDefault="001062CF" w:rsidP="001062CF">
      <w:pPr>
        <w:spacing w:after="0" w:line="240" w:lineRule="auto"/>
        <w:rPr>
          <w:rFonts w:ascii="Times New Roman" w:hAnsi="Times New Roman" w:cs="Times New Roman"/>
          <w:sz w:val="24"/>
          <w:szCs w:val="24"/>
          <w:lang w:val="lv-LV"/>
        </w:rPr>
      </w:pPr>
    </w:p>
    <w:p w14:paraId="0292B722" w14:textId="77777777" w:rsidR="001062CF" w:rsidRPr="000E1487" w:rsidRDefault="00642EC2" w:rsidP="000E1487">
      <w:pPr>
        <w:pStyle w:val="ListParagraph"/>
        <w:numPr>
          <w:ilvl w:val="2"/>
          <w:numId w:val="1"/>
        </w:numPr>
        <w:tabs>
          <w:tab w:val="left" w:pos="426"/>
        </w:tabs>
        <w:spacing w:after="0" w:line="240" w:lineRule="auto"/>
        <w:ind w:left="0" w:firstLine="142"/>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Galvenie secinājumi turpmākajam darbam par visu </w:t>
      </w:r>
      <w:r w:rsidR="00C91C2E" w:rsidRPr="000E1487">
        <w:rPr>
          <w:rFonts w:ascii="Times New Roman" w:eastAsia="Times New Roman" w:hAnsi="Times New Roman" w:cs="Times New Roman"/>
          <w:color w:val="000000" w:themeColor="text1"/>
          <w:sz w:val="24"/>
          <w:szCs w:val="24"/>
          <w:lang w:val="lv-LV"/>
        </w:rPr>
        <w:t>elementu</w:t>
      </w:r>
      <w:r w:rsidRPr="000E1487">
        <w:rPr>
          <w:rFonts w:ascii="Times New Roman" w:eastAsia="Times New Roman" w:hAnsi="Times New Roman" w:cs="Times New Roman"/>
          <w:color w:val="000000" w:themeColor="text1"/>
          <w:sz w:val="24"/>
          <w:szCs w:val="24"/>
          <w:lang w:val="lv-LV"/>
        </w:rPr>
        <w:t>:</w:t>
      </w:r>
    </w:p>
    <w:p w14:paraId="51885536" w14:textId="77777777" w:rsidR="00E574BA" w:rsidRPr="000E1487" w:rsidRDefault="00642EC2" w:rsidP="000E1487">
      <w:pPr>
        <w:pStyle w:val="NormalWeb"/>
        <w:numPr>
          <w:ilvl w:val="0"/>
          <w:numId w:val="19"/>
        </w:numPr>
        <w:tabs>
          <w:tab w:val="left" w:pos="426"/>
        </w:tabs>
        <w:spacing w:before="0" w:beforeAutospacing="0" w:after="0" w:afterAutospacing="0"/>
        <w:ind w:left="0" w:firstLine="142"/>
      </w:pPr>
      <w:r w:rsidRPr="000E1487">
        <w:t>Organizēt kolēģu mācīšanās grupas par vērtēšanas un valodas integrācijas tēmām.</w:t>
      </w:r>
    </w:p>
    <w:p w14:paraId="7639EBDB" w14:textId="77777777" w:rsidR="00E574BA" w:rsidRPr="000E1487" w:rsidRDefault="00642EC2" w:rsidP="000E1487">
      <w:pPr>
        <w:pStyle w:val="NormalWeb"/>
        <w:numPr>
          <w:ilvl w:val="0"/>
          <w:numId w:val="19"/>
        </w:numPr>
        <w:tabs>
          <w:tab w:val="left" w:pos="426"/>
        </w:tabs>
        <w:spacing w:before="0" w:beforeAutospacing="0" w:after="0" w:afterAutospacing="0"/>
        <w:ind w:left="0" w:firstLine="142"/>
      </w:pPr>
      <w:r w:rsidRPr="000E1487">
        <w:t>Ir nepieciešams uzlabot mācību laika plānošanu – dažās stundās uzdevumu īstenošanai pietrūka laika.</w:t>
      </w:r>
    </w:p>
    <w:p w14:paraId="271A2F57" w14:textId="77777777" w:rsidR="00E574BA" w:rsidRPr="000E1487" w:rsidRDefault="00642EC2" w:rsidP="000E1487">
      <w:pPr>
        <w:pStyle w:val="NormalWeb"/>
        <w:numPr>
          <w:ilvl w:val="0"/>
          <w:numId w:val="19"/>
        </w:numPr>
        <w:tabs>
          <w:tab w:val="left" w:pos="426"/>
        </w:tabs>
        <w:spacing w:before="0" w:beforeAutospacing="0" w:after="0" w:afterAutospacing="0"/>
        <w:ind w:left="0" w:firstLine="142"/>
      </w:pPr>
      <w:r w:rsidRPr="000E1487">
        <w:t xml:space="preserve">Skolotāji tiks aicināti reflektēt par savām mācību stundām un </w:t>
      </w:r>
      <w:r w:rsidRPr="000E1487">
        <w:t>iesaistīties savstarpējās vērošanas iniciatīvās.</w:t>
      </w:r>
    </w:p>
    <w:p w14:paraId="3296DCF8" w14:textId="77777777" w:rsidR="00E574BA" w:rsidRPr="000E1487" w:rsidRDefault="00642EC2" w:rsidP="000E1487">
      <w:pPr>
        <w:pStyle w:val="NormalWeb"/>
        <w:numPr>
          <w:ilvl w:val="0"/>
          <w:numId w:val="19"/>
        </w:numPr>
        <w:tabs>
          <w:tab w:val="left" w:pos="426"/>
        </w:tabs>
        <w:spacing w:before="0" w:beforeAutospacing="0" w:after="0" w:afterAutospacing="0"/>
        <w:ind w:left="0" w:firstLine="142"/>
      </w:pPr>
      <w:r w:rsidRPr="000E1487">
        <w:t>Nodrošināt mērķtiecīgu atgriezenisko saiti katram skolotājam pēc vērošanas.</w:t>
      </w:r>
    </w:p>
    <w:p w14:paraId="60A7F10E" w14:textId="77777777" w:rsidR="00E574BA" w:rsidRPr="000E1487" w:rsidRDefault="00642EC2" w:rsidP="000E1487">
      <w:pPr>
        <w:pStyle w:val="NormalWeb"/>
        <w:numPr>
          <w:ilvl w:val="0"/>
          <w:numId w:val="19"/>
        </w:numPr>
        <w:tabs>
          <w:tab w:val="left" w:pos="426"/>
        </w:tabs>
        <w:spacing w:before="0" w:beforeAutospacing="0" w:after="0" w:afterAutospacing="0"/>
        <w:ind w:left="0" w:firstLine="142"/>
      </w:pPr>
      <w:r w:rsidRPr="000E1487">
        <w:t>Iegūtie dati tiks analizēti kopā ar skolotājiem metodiskajās sanāksmēs.</w:t>
      </w:r>
    </w:p>
    <w:p w14:paraId="25D7938F" w14:textId="77777777" w:rsidR="00501D81" w:rsidRPr="000E1487" w:rsidRDefault="00642EC2" w:rsidP="000E1487">
      <w:pPr>
        <w:pStyle w:val="NormalWeb"/>
        <w:numPr>
          <w:ilvl w:val="0"/>
          <w:numId w:val="19"/>
        </w:numPr>
        <w:tabs>
          <w:tab w:val="left" w:pos="426"/>
        </w:tabs>
        <w:spacing w:before="0" w:beforeAutospacing="0" w:after="0" w:afterAutospacing="0"/>
        <w:ind w:left="0" w:firstLine="142"/>
      </w:pPr>
      <w:r w:rsidRPr="000E1487">
        <w:t>Izmantot iegūtos datus iekšējās kvalitātes sistēmas pilnvei</w:t>
      </w:r>
      <w:r w:rsidRPr="000E1487">
        <w:t>dei un profesionālās pilnveides plāna izstrādei.</w:t>
      </w:r>
    </w:p>
    <w:p w14:paraId="5A4496E3" w14:textId="77777777" w:rsidR="001062CF" w:rsidRPr="000E1487" w:rsidRDefault="001062CF" w:rsidP="000E1487">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p>
    <w:p w14:paraId="145D5650" w14:textId="77777777" w:rsidR="001062CF" w:rsidRPr="000E1487" w:rsidRDefault="00642EC2" w:rsidP="001062CF">
      <w:pPr>
        <w:pStyle w:val="ListParagraph"/>
        <w:numPr>
          <w:ilvl w:val="1"/>
          <w:numId w:val="1"/>
        </w:numPr>
        <w:spacing w:after="0" w:line="240" w:lineRule="auto"/>
        <w:jc w:val="center"/>
        <w:rPr>
          <w:rFonts w:ascii="Times New Roman" w:hAnsi="Times New Roman" w:cs="Times New Roman"/>
          <w:b/>
          <w:bCs/>
          <w:sz w:val="24"/>
          <w:szCs w:val="24"/>
          <w:lang w:val="lv-LV"/>
        </w:rPr>
      </w:pPr>
      <w:bookmarkStart w:id="3" w:name="_Hlk211342300"/>
      <w:r w:rsidRPr="000E1487">
        <w:rPr>
          <w:rFonts w:ascii="Times New Roman" w:hAnsi="Times New Roman" w:cs="Times New Roman"/>
          <w:b/>
          <w:bCs/>
          <w:sz w:val="24"/>
          <w:szCs w:val="24"/>
          <w:lang w:val="lv-LV"/>
        </w:rPr>
        <w:t>Elementa “Vienlīdzība un iekļaušana” izvērtējums</w:t>
      </w:r>
    </w:p>
    <w:p w14:paraId="5BC4F85A" w14:textId="77777777" w:rsidR="001062CF" w:rsidRPr="000E1487" w:rsidRDefault="001062CF" w:rsidP="001062CF">
      <w:pPr>
        <w:spacing w:after="0" w:line="240" w:lineRule="auto"/>
        <w:jc w:val="both"/>
        <w:rPr>
          <w:rFonts w:ascii="Times New Roman" w:eastAsia="Times New Roman" w:hAnsi="Times New Roman" w:cs="Times New Roman"/>
          <w:color w:val="414142"/>
          <w:sz w:val="24"/>
          <w:szCs w:val="24"/>
          <w:lang w:val="lv-LV"/>
        </w:rPr>
      </w:pPr>
    </w:p>
    <w:p w14:paraId="2E7884DD" w14:textId="77777777" w:rsidR="001062CF" w:rsidRPr="000E1487" w:rsidRDefault="00642EC2" w:rsidP="00263347">
      <w:pPr>
        <w:pStyle w:val="ListParagraph"/>
        <w:numPr>
          <w:ilvl w:val="2"/>
          <w:numId w:val="1"/>
        </w:numPr>
        <w:spacing w:after="0" w:line="240" w:lineRule="auto"/>
        <w:ind w:left="0" w:firstLine="142"/>
        <w:jc w:val="both"/>
        <w:rPr>
          <w:rFonts w:ascii="Times New Roman" w:eastAsia="Times New Roman" w:hAnsi="Times New Roman" w:cs="Times New Roman"/>
          <w:color w:val="414142"/>
          <w:sz w:val="24"/>
          <w:szCs w:val="24"/>
          <w:lang w:val="lv-LV"/>
        </w:rPr>
      </w:pPr>
      <w:r w:rsidRPr="000E1487">
        <w:rPr>
          <w:rFonts w:ascii="Times New Roman" w:eastAsia="Times New Roman" w:hAnsi="Times New Roman" w:cs="Times New Roman"/>
          <w:color w:val="000000" w:themeColor="text1"/>
          <w:sz w:val="24"/>
          <w:szCs w:val="24"/>
          <w:lang w:val="lv-LV"/>
        </w:rPr>
        <w:t xml:space="preserve">Pašvērtēšanā izmantotās kvalitātes vērtēšanas metodes: </w:t>
      </w:r>
      <w:r w:rsidR="002C2A7B" w:rsidRPr="000E1487">
        <w:rPr>
          <w:rFonts w:ascii="Times New Roman" w:eastAsia="Times New Roman" w:hAnsi="Times New Roman" w:cs="Times New Roman"/>
          <w:color w:val="000000" w:themeColor="text1"/>
          <w:sz w:val="24"/>
          <w:szCs w:val="24"/>
          <w:lang w:val="lv-LV"/>
        </w:rPr>
        <w:t xml:space="preserve">Edurio aptaujas, </w:t>
      </w:r>
      <w:r w:rsidR="00C91C2E" w:rsidRPr="000E1487">
        <w:rPr>
          <w:rFonts w:ascii="Times New Roman" w:eastAsia="Times New Roman" w:hAnsi="Times New Roman" w:cs="Times New Roman"/>
          <w:sz w:val="24"/>
          <w:szCs w:val="24"/>
          <w:lang w:val="lv-LV"/>
        </w:rPr>
        <w:t>sarunas</w:t>
      </w:r>
      <w:r w:rsidR="00CB4D35" w:rsidRPr="000E1487">
        <w:rPr>
          <w:rFonts w:ascii="Times New Roman" w:eastAsia="Times New Roman" w:hAnsi="Times New Roman" w:cs="Times New Roman"/>
          <w:sz w:val="24"/>
          <w:szCs w:val="24"/>
          <w:lang w:val="lv-LV"/>
        </w:rPr>
        <w:t xml:space="preserve"> ar pedagogiem mācību gada noslēgumā, pedagoga pašvērtējums, </w:t>
      </w:r>
      <w:r w:rsidR="00DB2FBA" w:rsidRPr="000E1487">
        <w:rPr>
          <w:rFonts w:ascii="Times New Roman" w:eastAsia="Times New Roman" w:hAnsi="Times New Roman" w:cs="Times New Roman"/>
          <w:sz w:val="24"/>
          <w:szCs w:val="24"/>
          <w:lang w:val="lv-LV"/>
        </w:rPr>
        <w:t>dokumentu analīze</w:t>
      </w:r>
      <w:r w:rsidR="004F6F1E" w:rsidRPr="000E1487">
        <w:rPr>
          <w:rFonts w:ascii="Times New Roman" w:eastAsia="Times New Roman" w:hAnsi="Times New Roman" w:cs="Times New Roman"/>
          <w:sz w:val="24"/>
          <w:szCs w:val="24"/>
          <w:lang w:val="lv-LV"/>
        </w:rPr>
        <w:t>, Atbalsta MK dokumentu analīze.</w:t>
      </w:r>
    </w:p>
    <w:p w14:paraId="608DE8E7" w14:textId="77777777" w:rsidR="004F6F1E" w:rsidRPr="000E1487" w:rsidRDefault="004F6F1E" w:rsidP="004F6F1E">
      <w:pPr>
        <w:pStyle w:val="ListParagraph"/>
        <w:spacing w:after="0" w:line="240" w:lineRule="auto"/>
        <w:ind w:left="142"/>
        <w:jc w:val="both"/>
        <w:rPr>
          <w:rFonts w:ascii="Times New Roman" w:eastAsia="Times New Roman" w:hAnsi="Times New Roman" w:cs="Times New Roman"/>
          <w:color w:val="414142"/>
          <w:sz w:val="24"/>
          <w:szCs w:val="24"/>
          <w:lang w:val="lv-LV"/>
        </w:rPr>
      </w:pPr>
    </w:p>
    <w:p w14:paraId="3F2CBEDC" w14:textId="77777777" w:rsidR="001062CF" w:rsidRPr="000E1487" w:rsidRDefault="00642EC2" w:rsidP="001062CF">
      <w:pPr>
        <w:pStyle w:val="ListParagraph"/>
        <w:numPr>
          <w:ilvl w:val="2"/>
          <w:numId w:val="1"/>
        </w:numPr>
        <w:spacing w:after="0" w:line="240" w:lineRule="auto"/>
        <w:ind w:left="0" w:firstLine="142"/>
        <w:jc w:val="both"/>
        <w:rPr>
          <w:rFonts w:ascii="Times New Roman" w:eastAsia="Times New Roman" w:hAnsi="Times New Roman" w:cs="Times New Roman"/>
          <w:color w:val="414142"/>
          <w:sz w:val="24"/>
          <w:szCs w:val="24"/>
          <w:lang w:val="lv-LV"/>
        </w:rPr>
      </w:pPr>
      <w:r w:rsidRPr="000E1487">
        <w:rPr>
          <w:rFonts w:ascii="Times New Roman" w:eastAsia="Times New Roman" w:hAnsi="Times New Roman" w:cs="Times New Roman"/>
          <w:sz w:val="24"/>
          <w:szCs w:val="24"/>
          <w:lang w:val="lv-LV"/>
        </w:rPr>
        <w:t>Elementa “</w:t>
      </w:r>
      <w:r w:rsidR="00EA6B48" w:rsidRPr="000E1487">
        <w:rPr>
          <w:rFonts w:ascii="Times New Roman" w:eastAsia="Times New Roman" w:hAnsi="Times New Roman" w:cs="Times New Roman"/>
          <w:sz w:val="24"/>
          <w:szCs w:val="24"/>
          <w:lang w:val="lv-LV"/>
        </w:rPr>
        <w:t>Vienlīdzība un iekļaušana</w:t>
      </w:r>
      <w:r w:rsidRPr="000E1487">
        <w:rPr>
          <w:rFonts w:ascii="Times New Roman" w:eastAsia="Times New Roman" w:hAnsi="Times New Roman" w:cs="Times New Roman"/>
          <w:sz w:val="24"/>
          <w:szCs w:val="24"/>
          <w:lang w:val="lv-LV"/>
        </w:rPr>
        <w:t>” stiprās puses un turpmākās attīstības vajadzības:</w:t>
      </w:r>
    </w:p>
    <w:p w14:paraId="32A2C8B4" w14:textId="77777777" w:rsidR="001062CF" w:rsidRPr="000E1487" w:rsidRDefault="001062CF" w:rsidP="001062CF">
      <w:pPr>
        <w:pStyle w:val="ListParagraph"/>
        <w:spacing w:after="0" w:line="240" w:lineRule="auto"/>
        <w:jc w:val="both"/>
        <w:rPr>
          <w:rFonts w:ascii="Times New Roman" w:hAnsi="Times New Roman" w:cs="Times New Roman"/>
          <w:sz w:val="24"/>
          <w:szCs w:val="24"/>
          <w:lang w:val="lv-LV"/>
        </w:rPr>
      </w:pPr>
    </w:p>
    <w:tbl>
      <w:tblPr>
        <w:tblStyle w:val="TableGrid"/>
        <w:tblW w:w="9394" w:type="dxa"/>
        <w:tblInd w:w="-5" w:type="dxa"/>
        <w:tblLook w:val="04A0" w:firstRow="1" w:lastRow="0" w:firstColumn="1" w:lastColumn="0" w:noHBand="0" w:noVBand="1"/>
      </w:tblPr>
      <w:tblGrid>
        <w:gridCol w:w="3261"/>
        <w:gridCol w:w="2976"/>
        <w:gridCol w:w="3157"/>
      </w:tblGrid>
      <w:tr w:rsidR="00F2794C" w14:paraId="69ACD0BA" w14:textId="77777777" w:rsidTr="00EA6B48">
        <w:tc>
          <w:tcPr>
            <w:tcW w:w="3261" w:type="dxa"/>
          </w:tcPr>
          <w:p w14:paraId="29FA5F82"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lastRenderedPageBreak/>
              <w:t>Rezultatīvā rādītāja nosaukums</w:t>
            </w:r>
          </w:p>
        </w:tc>
        <w:tc>
          <w:tcPr>
            <w:tcW w:w="2976" w:type="dxa"/>
          </w:tcPr>
          <w:p w14:paraId="052EC7F6"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Stiprās puses</w:t>
            </w:r>
          </w:p>
        </w:tc>
        <w:tc>
          <w:tcPr>
            <w:tcW w:w="3157" w:type="dxa"/>
          </w:tcPr>
          <w:p w14:paraId="6EB9D1A6"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Turpmākās attīstības vajadzības</w:t>
            </w:r>
          </w:p>
        </w:tc>
      </w:tr>
      <w:tr w:rsidR="00F2794C" w14:paraId="000C9A13" w14:textId="77777777" w:rsidTr="00EA6B48">
        <w:tc>
          <w:tcPr>
            <w:tcW w:w="3261" w:type="dxa"/>
          </w:tcPr>
          <w:p w14:paraId="25D0607D"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darbībā un izglītības programmas īstenošanā un izglītības ieguvē iesaistīto izpratne par vienlīdzības un iekļaušanas aspektiem izglītībā</w:t>
            </w:r>
          </w:p>
        </w:tc>
        <w:tc>
          <w:tcPr>
            <w:tcW w:w="2976" w:type="dxa"/>
          </w:tcPr>
          <w:p w14:paraId="46126AFC"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Skolas darbiniekiem ir vienota izpratne par vienlīdzību un iekļaušanu</w:t>
            </w:r>
            <w:r w:rsidR="00786E4A" w:rsidRPr="000E1487">
              <w:rPr>
                <w:rFonts w:ascii="Times New Roman" w:eastAsia="Times New Roman" w:hAnsi="Times New Roman" w:cs="Times New Roman"/>
                <w:sz w:val="24"/>
                <w:szCs w:val="24"/>
                <w:lang w:val="lv-LV"/>
              </w:rPr>
              <w:t>, kas veicina iespēju skolēniem saņemt atbilstošu un kvalitatīvu izglītību.</w:t>
            </w:r>
            <w:r w:rsidR="002C2A7B" w:rsidRPr="000E1487">
              <w:rPr>
                <w:rFonts w:ascii="Times New Roman" w:eastAsia="Times New Roman" w:hAnsi="Times New Roman" w:cs="Times New Roman"/>
                <w:sz w:val="24"/>
                <w:szCs w:val="24"/>
                <w:lang w:val="lv-LV"/>
              </w:rPr>
              <w:t xml:space="preserve"> </w:t>
            </w:r>
          </w:p>
        </w:tc>
        <w:tc>
          <w:tcPr>
            <w:tcW w:w="3157" w:type="dxa"/>
          </w:tcPr>
          <w:p w14:paraId="4B9F1BA4" w14:textId="77777777" w:rsidR="001062CF" w:rsidRPr="000E1487" w:rsidRDefault="00642EC2" w:rsidP="00786E4A">
            <w:pPr>
              <w:pStyle w:val="ListParagraph"/>
              <w:tabs>
                <w:tab w:val="left" w:pos="1005"/>
              </w:tabs>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Regulāra profesionālās pilnveides kursu apmeklēšana</w:t>
            </w:r>
            <w:r w:rsidR="001727D3" w:rsidRPr="000E1487">
              <w:rPr>
                <w:rFonts w:ascii="Times New Roman" w:eastAsia="Times New Roman" w:hAnsi="Times New Roman" w:cs="Times New Roman"/>
                <w:sz w:val="24"/>
                <w:szCs w:val="24"/>
                <w:lang w:val="lv-LV"/>
              </w:rPr>
              <w:t>.</w:t>
            </w:r>
          </w:p>
          <w:p w14:paraId="31F4311B" w14:textId="77777777" w:rsidR="00786E4A" w:rsidRPr="000E1487" w:rsidRDefault="00642EC2" w:rsidP="00786E4A">
            <w:pPr>
              <w:pStyle w:val="ListParagraph"/>
              <w:tabs>
                <w:tab w:val="left" w:pos="1005"/>
              </w:tabs>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Piemērotu mācību materiālu izstrāde</w:t>
            </w:r>
            <w:r w:rsidR="001727D3" w:rsidRPr="000E1487">
              <w:rPr>
                <w:rFonts w:ascii="Times New Roman" w:eastAsia="Times New Roman" w:hAnsi="Times New Roman" w:cs="Times New Roman"/>
                <w:sz w:val="24"/>
                <w:szCs w:val="24"/>
                <w:lang w:val="lv-LV"/>
              </w:rPr>
              <w:t>.</w:t>
            </w:r>
          </w:p>
        </w:tc>
      </w:tr>
      <w:tr w:rsidR="00F2794C" w14:paraId="2DB2E6CC" w14:textId="77777777" w:rsidTr="00EA6B48">
        <w:tc>
          <w:tcPr>
            <w:tcW w:w="3261" w:type="dxa"/>
          </w:tcPr>
          <w:p w14:paraId="7E7F8664" w14:textId="77777777" w:rsidR="004F6F1E" w:rsidRPr="000E1487" w:rsidRDefault="00642EC2" w:rsidP="004F6F1E">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izveidotā sistēma iekļaujošas mācību vides nodrošināšanai un vienlīdzīgas attieksmes organizācijas</w:t>
            </w:r>
            <w:r w:rsidRPr="000E1487">
              <w:rPr>
                <w:rFonts w:ascii="Times New Roman" w:hAnsi="Times New Roman" w:cs="Times New Roman"/>
                <w:color w:val="000000"/>
                <w:sz w:val="24"/>
                <w:szCs w:val="24"/>
                <w:lang w:val="lv-LV"/>
              </w:rPr>
              <w:t xml:space="preserve"> kultūras ieviešanai</w:t>
            </w:r>
          </w:p>
        </w:tc>
        <w:tc>
          <w:tcPr>
            <w:tcW w:w="2976" w:type="dxa"/>
          </w:tcPr>
          <w:p w14:paraId="7D53B312" w14:textId="77777777" w:rsidR="004F6F1E" w:rsidRPr="000E1487" w:rsidRDefault="00642EC2" w:rsidP="004F6F1E">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Skolā darbojas atbalsta komanda (speciālais pedagogs,</w:t>
            </w:r>
            <w:r w:rsidR="005C62C7" w:rsidRPr="000E1487">
              <w:rPr>
                <w:rFonts w:ascii="Times New Roman" w:hAnsi="Times New Roman" w:cs="Times New Roman"/>
                <w:sz w:val="24"/>
                <w:szCs w:val="24"/>
                <w:lang w:val="lv-LV"/>
              </w:rPr>
              <w:t xml:space="preserve"> sociālais pedagogs, </w:t>
            </w:r>
            <w:r w:rsidRPr="000E1487">
              <w:rPr>
                <w:rFonts w:ascii="Times New Roman" w:hAnsi="Times New Roman" w:cs="Times New Roman"/>
                <w:sz w:val="24"/>
                <w:szCs w:val="24"/>
                <w:lang w:val="lv-LV"/>
              </w:rPr>
              <w:t xml:space="preserve"> logopēds, psihologs), tiek nodrošināta sadarbība ar vecākiem un individuāls atbalsts skolēniem.</w:t>
            </w:r>
            <w:r w:rsidR="002C2A7B" w:rsidRPr="000E1487">
              <w:rPr>
                <w:rFonts w:ascii="Times New Roman" w:hAnsi="Times New Roman" w:cs="Times New Roman"/>
                <w:sz w:val="24"/>
                <w:szCs w:val="24"/>
                <w:lang w:val="lv-LV"/>
              </w:rPr>
              <w:t xml:space="preserve"> 85% </w:t>
            </w:r>
            <w:r w:rsidR="005C62C7" w:rsidRPr="000E1487">
              <w:rPr>
                <w:rFonts w:ascii="Times New Roman" w:hAnsi="Times New Roman" w:cs="Times New Roman"/>
                <w:sz w:val="24"/>
                <w:szCs w:val="24"/>
                <w:lang w:val="lv-LV"/>
              </w:rPr>
              <w:t xml:space="preserve">skolas </w:t>
            </w:r>
            <w:r w:rsidR="002C2A7B" w:rsidRPr="000E1487">
              <w:rPr>
                <w:rFonts w:ascii="Times New Roman" w:hAnsi="Times New Roman" w:cs="Times New Roman"/>
                <w:sz w:val="24"/>
                <w:szCs w:val="24"/>
                <w:lang w:val="lv-LV"/>
              </w:rPr>
              <w:t xml:space="preserve">pedagogu </w:t>
            </w:r>
            <w:r w:rsidR="005C62C7" w:rsidRPr="000E1487">
              <w:rPr>
                <w:rFonts w:ascii="Times New Roman" w:hAnsi="Times New Roman" w:cs="Times New Roman"/>
                <w:sz w:val="24"/>
                <w:szCs w:val="24"/>
                <w:lang w:val="lv-LV"/>
              </w:rPr>
              <w:t xml:space="preserve">un 60% pirmsskolas pedagogu </w:t>
            </w:r>
            <w:r w:rsidR="002C2A7B" w:rsidRPr="000E1487">
              <w:rPr>
                <w:rFonts w:ascii="Times New Roman" w:hAnsi="Times New Roman" w:cs="Times New Roman"/>
                <w:sz w:val="24"/>
                <w:szCs w:val="24"/>
                <w:lang w:val="lv-LV"/>
              </w:rPr>
              <w:t>piekrīt, ka skolā</w:t>
            </w:r>
            <w:r w:rsidR="005C62C7" w:rsidRPr="000E1487">
              <w:rPr>
                <w:rFonts w:ascii="Times New Roman" w:hAnsi="Times New Roman" w:cs="Times New Roman"/>
                <w:sz w:val="24"/>
                <w:szCs w:val="24"/>
                <w:lang w:val="lv-LV"/>
              </w:rPr>
              <w:t>/pirmsskolā</w:t>
            </w:r>
            <w:r w:rsidR="002C2A7B" w:rsidRPr="000E1487">
              <w:rPr>
                <w:rFonts w:ascii="Times New Roman" w:hAnsi="Times New Roman" w:cs="Times New Roman"/>
                <w:sz w:val="24"/>
                <w:szCs w:val="24"/>
                <w:lang w:val="lv-LV"/>
              </w:rPr>
              <w:t xml:space="preserve"> visiem </w:t>
            </w:r>
            <w:r w:rsidR="005C62C7" w:rsidRPr="000E1487">
              <w:rPr>
                <w:rFonts w:ascii="Times New Roman" w:hAnsi="Times New Roman" w:cs="Times New Roman"/>
                <w:sz w:val="24"/>
                <w:szCs w:val="24"/>
                <w:lang w:val="lv-LV"/>
              </w:rPr>
              <w:t>izglītojamiem</w:t>
            </w:r>
            <w:r w:rsidR="002C2A7B" w:rsidRPr="000E1487">
              <w:rPr>
                <w:rFonts w:ascii="Times New Roman" w:hAnsi="Times New Roman" w:cs="Times New Roman"/>
                <w:sz w:val="24"/>
                <w:szCs w:val="24"/>
                <w:lang w:val="lv-LV"/>
              </w:rPr>
              <w:t xml:space="preserve"> ir vienlīdzīgas izaugsmes un attīstības iespējas. 81% no aptaujātajiem </w:t>
            </w:r>
            <w:r w:rsidR="005C62C7" w:rsidRPr="000E1487">
              <w:rPr>
                <w:rFonts w:ascii="Times New Roman" w:hAnsi="Times New Roman" w:cs="Times New Roman"/>
                <w:sz w:val="24"/>
                <w:szCs w:val="24"/>
                <w:lang w:val="lv-LV"/>
              </w:rPr>
              <w:t>skolas</w:t>
            </w:r>
            <w:r w:rsidR="00A45936" w:rsidRPr="000E1487">
              <w:rPr>
                <w:rFonts w:ascii="Times New Roman" w:hAnsi="Times New Roman" w:cs="Times New Roman"/>
                <w:sz w:val="24"/>
                <w:szCs w:val="24"/>
                <w:lang w:val="lv-LV"/>
              </w:rPr>
              <w:t xml:space="preserve"> un 53% no aptaujātiem pirmsskolas </w:t>
            </w:r>
            <w:r w:rsidR="005C62C7" w:rsidRPr="000E1487">
              <w:rPr>
                <w:rFonts w:ascii="Times New Roman" w:hAnsi="Times New Roman" w:cs="Times New Roman"/>
                <w:sz w:val="24"/>
                <w:szCs w:val="24"/>
                <w:lang w:val="lv-LV"/>
              </w:rPr>
              <w:t xml:space="preserve"> </w:t>
            </w:r>
            <w:r w:rsidR="002C2A7B" w:rsidRPr="000E1487">
              <w:rPr>
                <w:rFonts w:ascii="Times New Roman" w:hAnsi="Times New Roman" w:cs="Times New Roman"/>
                <w:sz w:val="24"/>
                <w:szCs w:val="24"/>
                <w:lang w:val="lv-LV"/>
              </w:rPr>
              <w:t xml:space="preserve">vecākiem atzīst, ka skola ir piešķīrusi papildu atbalstu viņu bērnam. </w:t>
            </w:r>
            <w:r w:rsidR="00371D12" w:rsidRPr="000E1487">
              <w:rPr>
                <w:rFonts w:ascii="Times New Roman" w:hAnsi="Times New Roman" w:cs="Times New Roman"/>
                <w:sz w:val="24"/>
                <w:szCs w:val="24"/>
                <w:lang w:val="lv-LV"/>
              </w:rPr>
              <w:t>75% skolēnu aptaujā atzīst, ka visi skolotāji godīgi izturas pret visiem skolēniem.</w:t>
            </w:r>
          </w:p>
        </w:tc>
        <w:tc>
          <w:tcPr>
            <w:tcW w:w="3157" w:type="dxa"/>
          </w:tcPr>
          <w:p w14:paraId="0F09B40D" w14:textId="77777777" w:rsidR="001727D3" w:rsidRPr="000E1487" w:rsidRDefault="00642EC2" w:rsidP="004F6F1E">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Pilnveidot sadarbību starp atbalsta personālu un klašu </w:t>
            </w:r>
            <w:r w:rsidR="00FC25D9" w:rsidRPr="000E1487">
              <w:rPr>
                <w:rFonts w:ascii="Times New Roman" w:hAnsi="Times New Roman" w:cs="Times New Roman"/>
                <w:sz w:val="24"/>
                <w:szCs w:val="24"/>
                <w:lang w:val="lv-LV"/>
              </w:rPr>
              <w:t>internāta skolotājiem</w:t>
            </w:r>
            <w:r w:rsidRPr="000E1487">
              <w:rPr>
                <w:rFonts w:ascii="Times New Roman" w:hAnsi="Times New Roman" w:cs="Times New Roman"/>
                <w:sz w:val="24"/>
                <w:szCs w:val="24"/>
                <w:lang w:val="lv-LV"/>
              </w:rPr>
              <w:t>.</w:t>
            </w:r>
          </w:p>
          <w:p w14:paraId="024D099A" w14:textId="77777777" w:rsidR="004F6F1E" w:rsidRPr="000E1487" w:rsidRDefault="00642EC2" w:rsidP="004F6F1E">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Papildināt metodisko materiālu bāzi iekļaujošas vides veidošanai.</w:t>
            </w:r>
          </w:p>
          <w:p w14:paraId="6076193B" w14:textId="77777777" w:rsidR="00FC25D9" w:rsidRPr="000E1487" w:rsidRDefault="00642EC2" w:rsidP="004F6F1E">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Pilnveidot sadarbību “pirmsskolas skolotājs-atbalsta personāls – vecāks” ar mērķi </w:t>
            </w:r>
            <w:r w:rsidR="00934C5E" w:rsidRPr="000E1487">
              <w:rPr>
                <w:rFonts w:ascii="Times New Roman" w:eastAsia="Times New Roman" w:hAnsi="Times New Roman" w:cs="Times New Roman"/>
                <w:sz w:val="24"/>
                <w:szCs w:val="24"/>
                <w:lang w:val="lv-LV"/>
              </w:rPr>
              <w:t>informēt vecākus par papildu atbalstu viņu bērnam.</w:t>
            </w:r>
          </w:p>
        </w:tc>
      </w:tr>
      <w:tr w:rsidR="00F2794C" w14:paraId="09FFA451" w14:textId="77777777" w:rsidTr="00EA6B48">
        <w:tc>
          <w:tcPr>
            <w:tcW w:w="3261" w:type="dxa"/>
          </w:tcPr>
          <w:p w14:paraId="434CDBFA" w14:textId="77777777" w:rsidR="004F6F1E" w:rsidRPr="000E1487" w:rsidRDefault="00642EC2" w:rsidP="004F6F1E">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darbībā konstatēto izglītības kvalitātes risku identificēšana un izvērtēšana</w:t>
            </w:r>
          </w:p>
        </w:tc>
        <w:tc>
          <w:tcPr>
            <w:tcW w:w="2976" w:type="dxa"/>
          </w:tcPr>
          <w:p w14:paraId="769FE4AD" w14:textId="77777777" w:rsidR="004F6F1E" w:rsidRPr="000E1487" w:rsidRDefault="00642EC2" w:rsidP="004F6F1E">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Regulāri notiek skolēnu sasniegumu un mācīšanās grūtību analīze, tiek veikta individuālo atbalsta pasākumu plānošana.</w:t>
            </w:r>
            <w:r w:rsidR="002C2A7B" w:rsidRPr="000E1487">
              <w:rPr>
                <w:rFonts w:ascii="Times New Roman" w:hAnsi="Times New Roman" w:cs="Times New Roman"/>
                <w:sz w:val="24"/>
                <w:szCs w:val="24"/>
                <w:lang w:val="lv-LV"/>
              </w:rPr>
              <w:t xml:space="preserve"> 83% no visiem skolas pedagogiem ir apzinājuši kuriem skolēniem ir nepieciešams papildus atbalsts. </w:t>
            </w:r>
          </w:p>
        </w:tc>
        <w:tc>
          <w:tcPr>
            <w:tcW w:w="3157" w:type="dxa"/>
          </w:tcPr>
          <w:p w14:paraId="6F14BF66" w14:textId="77777777" w:rsidR="004F6F1E" w:rsidRPr="000E1487" w:rsidRDefault="00642EC2" w:rsidP="004F6F1E">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Izstrādāt vienotu sistēmu risku dokumentēšanai un datu analīzei.</w:t>
            </w:r>
          </w:p>
        </w:tc>
      </w:tr>
    </w:tbl>
    <w:p w14:paraId="2F4F7F6F" w14:textId="77777777" w:rsidR="001062CF" w:rsidRPr="000E1487" w:rsidRDefault="001062CF" w:rsidP="000E1487">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14:paraId="17D88E28" w14:textId="77777777" w:rsidR="002C2A7B" w:rsidRPr="000E1487" w:rsidRDefault="00642EC2" w:rsidP="000E1487">
      <w:pPr>
        <w:pStyle w:val="ListParagraph"/>
        <w:numPr>
          <w:ilvl w:val="2"/>
          <w:numId w:val="1"/>
        </w:numPr>
        <w:spacing w:after="0" w:line="240" w:lineRule="auto"/>
        <w:ind w:left="0" w:firstLine="142"/>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Galvenie secinājumi turpmākajam darbam par visu </w:t>
      </w:r>
      <w:r w:rsidR="00EA6B48" w:rsidRPr="000E1487">
        <w:rPr>
          <w:rFonts w:ascii="Times New Roman" w:eastAsia="Times New Roman" w:hAnsi="Times New Roman" w:cs="Times New Roman"/>
          <w:color w:val="000000" w:themeColor="text1"/>
          <w:sz w:val="24"/>
          <w:szCs w:val="24"/>
          <w:lang w:val="lv-LV"/>
        </w:rPr>
        <w:t>elementu</w:t>
      </w:r>
      <w:r w:rsidRPr="000E1487">
        <w:rPr>
          <w:rFonts w:ascii="Times New Roman" w:eastAsia="Times New Roman" w:hAnsi="Times New Roman" w:cs="Times New Roman"/>
          <w:color w:val="000000" w:themeColor="text1"/>
          <w:sz w:val="24"/>
          <w:szCs w:val="24"/>
          <w:lang w:val="lv-LV"/>
        </w:rPr>
        <w:t>:</w:t>
      </w:r>
    </w:p>
    <w:p w14:paraId="69D25D49" w14:textId="77777777" w:rsidR="001727D3" w:rsidRPr="000E1487" w:rsidRDefault="00642EC2" w:rsidP="000E1487">
      <w:pPr>
        <w:pStyle w:val="ListParagraph"/>
        <w:numPr>
          <w:ilvl w:val="0"/>
          <w:numId w:val="20"/>
        </w:numPr>
        <w:spacing w:after="0" w:line="240" w:lineRule="auto"/>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Pilnveidot sadarbību starp atbalsta personālu un klašu </w:t>
      </w:r>
      <w:r w:rsidR="001B66F3" w:rsidRPr="000E1487">
        <w:rPr>
          <w:rFonts w:ascii="Times New Roman" w:hAnsi="Times New Roman" w:cs="Times New Roman"/>
          <w:sz w:val="24"/>
          <w:szCs w:val="24"/>
          <w:lang w:val="lv-LV"/>
        </w:rPr>
        <w:t>internāta skolotājiem</w:t>
      </w:r>
      <w:r w:rsidR="00D07657" w:rsidRPr="000E1487">
        <w:rPr>
          <w:rFonts w:ascii="Times New Roman" w:hAnsi="Times New Roman" w:cs="Times New Roman"/>
          <w:sz w:val="24"/>
          <w:szCs w:val="24"/>
          <w:lang w:val="lv-LV"/>
        </w:rPr>
        <w:t>.</w:t>
      </w:r>
    </w:p>
    <w:p w14:paraId="4651A1AB" w14:textId="77777777" w:rsidR="001062CF" w:rsidRPr="000E1487" w:rsidRDefault="00642EC2" w:rsidP="000E1487">
      <w:pPr>
        <w:pStyle w:val="ListParagraph"/>
        <w:numPr>
          <w:ilvl w:val="0"/>
          <w:numId w:val="20"/>
        </w:numPr>
        <w:spacing w:after="0" w:line="240" w:lineRule="auto"/>
        <w:jc w:val="both"/>
        <w:rPr>
          <w:rFonts w:ascii="Times New Roman" w:eastAsia="Times New Roman" w:hAnsi="Times New Roman" w:cs="Times New Roman"/>
          <w:color w:val="000000" w:themeColor="text1"/>
          <w:sz w:val="24"/>
          <w:szCs w:val="24"/>
          <w:lang w:val="lv-LV"/>
        </w:rPr>
      </w:pPr>
      <w:r w:rsidRPr="000E1487">
        <w:rPr>
          <w:rFonts w:ascii="Times New Roman" w:hAnsi="Times New Roman" w:cs="Times New Roman"/>
          <w:sz w:val="24"/>
          <w:szCs w:val="24"/>
          <w:lang w:val="lv-LV"/>
        </w:rPr>
        <w:t>Papildināt metodisko materiālu bāzi iekļaujošas vides veidošanai</w:t>
      </w:r>
      <w:r w:rsidR="00D07657" w:rsidRPr="000E1487">
        <w:rPr>
          <w:rFonts w:ascii="Times New Roman" w:hAnsi="Times New Roman" w:cs="Times New Roman"/>
          <w:sz w:val="24"/>
          <w:szCs w:val="24"/>
          <w:lang w:val="lv-LV"/>
        </w:rPr>
        <w:t>.</w:t>
      </w:r>
    </w:p>
    <w:p w14:paraId="44B40964" w14:textId="77777777" w:rsidR="001727D3" w:rsidRPr="000E1487" w:rsidRDefault="00642EC2" w:rsidP="000E1487">
      <w:pPr>
        <w:pStyle w:val="ListParagraph"/>
        <w:numPr>
          <w:ilvl w:val="0"/>
          <w:numId w:val="20"/>
        </w:num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Nepieciešams sistemātiski pilnveidot pedagogu zināšanas par </w:t>
      </w:r>
      <w:r w:rsidRPr="000E1487">
        <w:rPr>
          <w:rFonts w:ascii="Times New Roman" w:eastAsia="Times New Roman" w:hAnsi="Times New Roman" w:cs="Times New Roman"/>
          <w:sz w:val="24"/>
          <w:szCs w:val="24"/>
          <w:lang w:val="lv-LV"/>
        </w:rPr>
        <w:t>vienlīdzību un iekļaušanu, konfliktu novēršanu</w:t>
      </w:r>
      <w:r w:rsidRPr="000E1487">
        <w:rPr>
          <w:rFonts w:ascii="Times New Roman" w:hAnsi="Times New Roman" w:cs="Times New Roman"/>
          <w:sz w:val="24"/>
          <w:szCs w:val="24"/>
          <w:lang w:val="lv-LV"/>
        </w:rPr>
        <w:t>.</w:t>
      </w:r>
    </w:p>
    <w:p w14:paraId="49D92D39" w14:textId="77777777" w:rsidR="001727D3" w:rsidRPr="000E1487" w:rsidRDefault="00642EC2" w:rsidP="000E1487">
      <w:pPr>
        <w:pStyle w:val="ListParagraph"/>
        <w:numPr>
          <w:ilvl w:val="0"/>
          <w:numId w:val="20"/>
        </w:num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lastRenderedPageBreak/>
        <w:t xml:space="preserve">Jāturpina attīstīt atbalsta pasākumu koordināciju un </w:t>
      </w:r>
      <w:r w:rsidRPr="000E1487">
        <w:rPr>
          <w:rFonts w:ascii="Times New Roman" w:hAnsi="Times New Roman" w:cs="Times New Roman"/>
          <w:sz w:val="24"/>
          <w:szCs w:val="24"/>
          <w:lang w:val="lv-LV"/>
        </w:rPr>
        <w:t>komunikāciju starp visiem iesaistītajiem.</w:t>
      </w:r>
    </w:p>
    <w:p w14:paraId="2BA8D321" w14:textId="77777777" w:rsidR="001B66F3" w:rsidRPr="000E1487" w:rsidRDefault="00642EC2" w:rsidP="000E1487">
      <w:pPr>
        <w:pStyle w:val="ListParagraph"/>
        <w:numPr>
          <w:ilvl w:val="0"/>
          <w:numId w:val="20"/>
        </w:num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Turpināt </w:t>
      </w:r>
      <w:r w:rsidR="001917CA" w:rsidRPr="000E1487">
        <w:rPr>
          <w:rFonts w:ascii="Times New Roman" w:hAnsi="Times New Roman" w:cs="Times New Roman"/>
          <w:sz w:val="24"/>
          <w:szCs w:val="24"/>
          <w:lang w:val="lv-LV"/>
        </w:rPr>
        <w:t>aktualizēt un papildināt</w:t>
      </w:r>
      <w:r w:rsidRPr="000E1487">
        <w:rPr>
          <w:rFonts w:ascii="Times New Roman" w:hAnsi="Times New Roman" w:cs="Times New Roman"/>
          <w:sz w:val="24"/>
          <w:szCs w:val="24"/>
          <w:lang w:val="lv-LV"/>
        </w:rPr>
        <w:t xml:space="preserve"> “runājoš</w:t>
      </w:r>
      <w:r w:rsidR="001917CA" w:rsidRPr="000E1487">
        <w:rPr>
          <w:rFonts w:ascii="Times New Roman" w:hAnsi="Times New Roman" w:cs="Times New Roman"/>
          <w:sz w:val="24"/>
          <w:szCs w:val="24"/>
          <w:lang w:val="lv-LV"/>
        </w:rPr>
        <w:t>ās</w:t>
      </w:r>
      <w:r w:rsidRPr="000E1487">
        <w:rPr>
          <w:rFonts w:ascii="Times New Roman" w:hAnsi="Times New Roman" w:cs="Times New Roman"/>
          <w:sz w:val="24"/>
          <w:szCs w:val="24"/>
          <w:lang w:val="lv-LV"/>
        </w:rPr>
        <w:t xml:space="preserve"> sien</w:t>
      </w:r>
      <w:r w:rsidR="001917CA" w:rsidRPr="000E1487">
        <w:rPr>
          <w:rFonts w:ascii="Times New Roman" w:hAnsi="Times New Roman" w:cs="Times New Roman"/>
          <w:sz w:val="24"/>
          <w:szCs w:val="24"/>
          <w:lang w:val="lv-LV"/>
        </w:rPr>
        <w:t>as</w:t>
      </w:r>
      <w:r w:rsidRPr="000E1487">
        <w:rPr>
          <w:rFonts w:ascii="Times New Roman" w:hAnsi="Times New Roman" w:cs="Times New Roman"/>
          <w:sz w:val="24"/>
          <w:szCs w:val="24"/>
          <w:lang w:val="lv-LV"/>
        </w:rPr>
        <w:t>”</w:t>
      </w:r>
      <w:r w:rsidR="001917CA" w:rsidRPr="000E1487">
        <w:rPr>
          <w:rFonts w:ascii="Times New Roman" w:hAnsi="Times New Roman" w:cs="Times New Roman"/>
          <w:sz w:val="24"/>
          <w:szCs w:val="24"/>
          <w:lang w:val="lv-LV"/>
        </w:rPr>
        <w:t>.</w:t>
      </w:r>
    </w:p>
    <w:p w14:paraId="06B8504A" w14:textId="77777777" w:rsidR="001727D3" w:rsidRPr="000E1487" w:rsidRDefault="001727D3" w:rsidP="000E1487">
      <w:pPr>
        <w:pStyle w:val="ListParagraph"/>
        <w:spacing w:after="0" w:line="240" w:lineRule="auto"/>
        <w:ind w:left="502"/>
        <w:jc w:val="both"/>
        <w:rPr>
          <w:rFonts w:ascii="Times New Roman" w:eastAsia="Times New Roman" w:hAnsi="Times New Roman" w:cs="Times New Roman"/>
          <w:color w:val="000000" w:themeColor="text1"/>
          <w:sz w:val="24"/>
          <w:szCs w:val="24"/>
          <w:lang w:val="lv-LV"/>
        </w:rPr>
      </w:pPr>
    </w:p>
    <w:p w14:paraId="67ECDC4E" w14:textId="77777777" w:rsidR="001062CF" w:rsidRPr="000E1487" w:rsidRDefault="00642EC2" w:rsidP="000E1487">
      <w:pPr>
        <w:pStyle w:val="ListParagraph"/>
        <w:numPr>
          <w:ilvl w:val="1"/>
          <w:numId w:val="1"/>
        </w:numPr>
        <w:spacing w:after="0" w:line="240" w:lineRule="auto"/>
        <w:ind w:left="0"/>
        <w:jc w:val="center"/>
        <w:rPr>
          <w:rFonts w:ascii="Times New Roman" w:eastAsia="Times New Roman" w:hAnsi="Times New Roman" w:cs="Times New Roman"/>
          <w:b/>
          <w:bCs/>
          <w:color w:val="414142"/>
          <w:sz w:val="24"/>
          <w:szCs w:val="24"/>
          <w:lang w:val="lv-LV"/>
        </w:rPr>
      </w:pPr>
      <w:bookmarkStart w:id="4" w:name="_Hlk211344343"/>
      <w:bookmarkStart w:id="5" w:name="_Hlk211344416"/>
      <w:bookmarkEnd w:id="3"/>
      <w:r w:rsidRPr="000E1487">
        <w:rPr>
          <w:rFonts w:ascii="Times New Roman" w:hAnsi="Times New Roman" w:cs="Times New Roman"/>
          <w:b/>
          <w:bCs/>
          <w:sz w:val="24"/>
          <w:szCs w:val="24"/>
          <w:lang w:val="lv-LV"/>
        </w:rPr>
        <w:t xml:space="preserve"> </w:t>
      </w:r>
      <w:r w:rsidR="00EA6B48" w:rsidRPr="000E1487">
        <w:rPr>
          <w:rFonts w:ascii="Times New Roman" w:hAnsi="Times New Roman" w:cs="Times New Roman"/>
          <w:b/>
          <w:bCs/>
          <w:sz w:val="24"/>
          <w:szCs w:val="24"/>
          <w:lang w:val="lv-LV"/>
        </w:rPr>
        <w:t>Elementa</w:t>
      </w:r>
      <w:r w:rsidRPr="000E1487">
        <w:rPr>
          <w:rFonts w:ascii="Times New Roman" w:eastAsia="Times New Roman" w:hAnsi="Times New Roman" w:cs="Times New Roman"/>
          <w:b/>
          <w:bCs/>
          <w:sz w:val="24"/>
          <w:szCs w:val="24"/>
          <w:lang w:val="lv-LV"/>
        </w:rPr>
        <w:t xml:space="preserve"> “</w:t>
      </w:r>
      <w:r w:rsidR="00EA6B48" w:rsidRPr="000E1487">
        <w:rPr>
          <w:rFonts w:ascii="Times New Roman" w:eastAsia="Times New Roman" w:hAnsi="Times New Roman" w:cs="Times New Roman"/>
          <w:b/>
          <w:bCs/>
          <w:sz w:val="24"/>
          <w:szCs w:val="24"/>
          <w:lang w:val="lv-LV"/>
        </w:rPr>
        <w:t>Pieejamība</w:t>
      </w:r>
      <w:r w:rsidRPr="000E1487">
        <w:rPr>
          <w:rFonts w:ascii="Times New Roman" w:eastAsia="Times New Roman" w:hAnsi="Times New Roman" w:cs="Times New Roman"/>
          <w:b/>
          <w:bCs/>
          <w:sz w:val="24"/>
          <w:szCs w:val="24"/>
          <w:lang w:val="lv-LV"/>
        </w:rPr>
        <w:t>” izvērtējums</w:t>
      </w:r>
    </w:p>
    <w:p w14:paraId="04CC89BC" w14:textId="77777777" w:rsidR="001062CF" w:rsidRPr="000E1487" w:rsidRDefault="001062CF" w:rsidP="001062CF">
      <w:pPr>
        <w:spacing w:after="0" w:line="240" w:lineRule="auto"/>
        <w:jc w:val="both"/>
        <w:rPr>
          <w:rFonts w:ascii="Times New Roman" w:eastAsia="Times New Roman" w:hAnsi="Times New Roman" w:cs="Times New Roman"/>
          <w:color w:val="414142"/>
          <w:sz w:val="24"/>
          <w:szCs w:val="24"/>
          <w:lang w:val="lv-LV"/>
        </w:rPr>
      </w:pPr>
    </w:p>
    <w:p w14:paraId="35CCAC44" w14:textId="77777777" w:rsidR="001062CF" w:rsidRPr="000E1487" w:rsidRDefault="00642EC2" w:rsidP="00121F35">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Pašvērtēšanā izmantotās kvalitātes vērtēšanas metodes: </w:t>
      </w:r>
      <w:r w:rsidR="00DA337A" w:rsidRPr="000E1487">
        <w:rPr>
          <w:rFonts w:ascii="Times New Roman" w:hAnsi="Times New Roman" w:cs="Times New Roman"/>
          <w:sz w:val="24"/>
          <w:szCs w:val="24"/>
          <w:lang w:val="lv-LV"/>
        </w:rPr>
        <w:t>anketēšana, sarunas ar skolotājiem un vecākiem, dokumentu analīze</w:t>
      </w:r>
      <w:r w:rsidR="000E1487">
        <w:rPr>
          <w:rFonts w:ascii="Times New Roman" w:hAnsi="Times New Roman" w:cs="Times New Roman"/>
          <w:sz w:val="24"/>
          <w:szCs w:val="24"/>
          <w:lang w:val="lv-LV"/>
        </w:rPr>
        <w:t>.</w:t>
      </w:r>
    </w:p>
    <w:p w14:paraId="07F984AC" w14:textId="77777777" w:rsidR="001062CF" w:rsidRPr="000E1487" w:rsidRDefault="00642EC2" w:rsidP="001062CF">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Elementa “Pieejamība” stiprās puses un turpmākās attīstības vajadzības: </w:t>
      </w:r>
    </w:p>
    <w:p w14:paraId="0A637768" w14:textId="77777777" w:rsidR="001062CF" w:rsidRPr="000E1487" w:rsidRDefault="001062CF" w:rsidP="001062CF">
      <w:pPr>
        <w:pStyle w:val="ListParagraph"/>
        <w:spacing w:after="0" w:line="240" w:lineRule="auto"/>
        <w:ind w:left="1080"/>
        <w:jc w:val="both"/>
        <w:rPr>
          <w:rFonts w:ascii="Times New Roman" w:eastAsia="Times New Roman" w:hAnsi="Times New Roman" w:cs="Times New Roman"/>
          <w:sz w:val="24"/>
          <w:szCs w:val="24"/>
          <w:lang w:val="lv-LV"/>
        </w:rPr>
      </w:pPr>
    </w:p>
    <w:tbl>
      <w:tblPr>
        <w:tblStyle w:val="TableGrid"/>
        <w:tblW w:w="9394" w:type="dxa"/>
        <w:tblInd w:w="-5" w:type="dxa"/>
        <w:tblLook w:val="04A0" w:firstRow="1" w:lastRow="0" w:firstColumn="1" w:lastColumn="0" w:noHBand="0" w:noVBand="1"/>
      </w:tblPr>
      <w:tblGrid>
        <w:gridCol w:w="3261"/>
        <w:gridCol w:w="2976"/>
        <w:gridCol w:w="3157"/>
      </w:tblGrid>
      <w:tr w:rsidR="00F2794C" w14:paraId="29A90F07" w14:textId="77777777" w:rsidTr="00707F30">
        <w:tc>
          <w:tcPr>
            <w:tcW w:w="3261" w:type="dxa"/>
          </w:tcPr>
          <w:p w14:paraId="24E877BF" w14:textId="77777777" w:rsidR="001062CF" w:rsidRPr="000E1487" w:rsidRDefault="00642EC2" w:rsidP="00EA6B48">
            <w:pPr>
              <w:pStyle w:val="ListParagraph"/>
              <w:ind w:left="0"/>
              <w:jc w:val="center"/>
              <w:rPr>
                <w:rFonts w:ascii="Times New Roman" w:eastAsia="Times New Roman" w:hAnsi="Times New Roman" w:cs="Times New Roman"/>
                <w:sz w:val="24"/>
                <w:szCs w:val="24"/>
                <w:lang w:val="lv-LV"/>
              </w:rPr>
            </w:pPr>
            <w:bookmarkStart w:id="6" w:name="_Hlk167875125"/>
            <w:r w:rsidRPr="000E1487">
              <w:rPr>
                <w:rFonts w:ascii="Times New Roman" w:eastAsia="Times New Roman" w:hAnsi="Times New Roman" w:cs="Times New Roman"/>
                <w:sz w:val="24"/>
                <w:szCs w:val="24"/>
                <w:lang w:val="lv-LV"/>
              </w:rPr>
              <w:t>Rezultatīvā rādītāja nosaukums</w:t>
            </w:r>
          </w:p>
        </w:tc>
        <w:tc>
          <w:tcPr>
            <w:tcW w:w="2976" w:type="dxa"/>
          </w:tcPr>
          <w:p w14:paraId="05469F40"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Stiprās puses</w:t>
            </w:r>
          </w:p>
        </w:tc>
        <w:tc>
          <w:tcPr>
            <w:tcW w:w="3157" w:type="dxa"/>
          </w:tcPr>
          <w:p w14:paraId="01580AF5"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Turpmākās attīstības vajadzības</w:t>
            </w:r>
          </w:p>
        </w:tc>
      </w:tr>
      <w:tr w:rsidR="00F2794C" w14:paraId="2B3900C1" w14:textId="77777777" w:rsidTr="00707F30">
        <w:tc>
          <w:tcPr>
            <w:tcW w:w="3261" w:type="dxa"/>
          </w:tcPr>
          <w:p w14:paraId="55B257F5" w14:textId="77777777" w:rsidR="001062CF" w:rsidRPr="000E1487" w:rsidRDefault="00642EC2" w:rsidP="000218FD">
            <w:pPr>
              <w:pStyle w:val="ListParagraph"/>
              <w:ind w:left="0"/>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izpratne par faktoriem, kuri ietekmē izglītības pieejamību</w:t>
            </w:r>
          </w:p>
        </w:tc>
        <w:tc>
          <w:tcPr>
            <w:tcW w:w="2976" w:type="dxa"/>
          </w:tcPr>
          <w:p w14:paraId="35E5443C" w14:textId="77777777" w:rsidR="00DA337A" w:rsidRPr="000E1487" w:rsidRDefault="00642EC2" w:rsidP="00371D12">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Skolā</w:t>
            </w:r>
            <w:r w:rsidR="001B66F3" w:rsidRPr="000E1487">
              <w:rPr>
                <w:rFonts w:ascii="Times New Roman" w:hAnsi="Times New Roman" w:cs="Times New Roman"/>
                <w:sz w:val="24"/>
                <w:szCs w:val="24"/>
                <w:lang w:val="lv-LV"/>
              </w:rPr>
              <w:t>/pirmsskolā</w:t>
            </w:r>
            <w:r w:rsidRPr="000E1487">
              <w:rPr>
                <w:rFonts w:ascii="Times New Roman" w:hAnsi="Times New Roman" w:cs="Times New Roman"/>
                <w:sz w:val="24"/>
                <w:szCs w:val="24"/>
                <w:lang w:val="lv-LV"/>
              </w:rPr>
              <w:t xml:space="preserve">  licencētas speciālās izglītības programmas</w:t>
            </w:r>
            <w:r w:rsidR="00194498" w:rsidRPr="000E1487">
              <w:rPr>
                <w:rFonts w:ascii="Times New Roman" w:hAnsi="Times New Roman" w:cs="Times New Roman"/>
                <w:sz w:val="24"/>
                <w:szCs w:val="24"/>
                <w:lang w:val="lv-LV"/>
              </w:rPr>
              <w:t xml:space="preserve">, </w:t>
            </w:r>
          </w:p>
          <w:p w14:paraId="37777515" w14:textId="77777777" w:rsidR="00DA337A" w:rsidRPr="000E1487" w:rsidRDefault="00642EC2" w:rsidP="00371D12">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darbojas iekļaujošas izglītības pieeja, tiek ņemtas vērā skolēnu individuālās vajadzības.</w:t>
            </w:r>
          </w:p>
          <w:p w14:paraId="7CD384CF" w14:textId="77777777" w:rsidR="001062CF" w:rsidRPr="000E1487" w:rsidRDefault="00642EC2" w:rsidP="00371D12">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Skolotāji sadarbojas ar atbalsta personālu; tiek pielāgoti mācību uzdevumi un temps</w:t>
            </w:r>
            <w:r w:rsidR="00371D12" w:rsidRPr="000E1487">
              <w:rPr>
                <w:rFonts w:ascii="Times New Roman" w:hAnsi="Times New Roman" w:cs="Times New Roman"/>
                <w:sz w:val="24"/>
                <w:szCs w:val="24"/>
                <w:lang w:val="lv-LV"/>
              </w:rPr>
              <w:t xml:space="preserve">. </w:t>
            </w:r>
            <w:r w:rsidR="00371D12" w:rsidRPr="000E1487">
              <w:rPr>
                <w:rFonts w:ascii="Times New Roman" w:eastAsia="Times New Roman" w:hAnsi="Times New Roman" w:cs="Times New Roman"/>
                <w:sz w:val="24"/>
                <w:szCs w:val="24"/>
                <w:lang w:val="lv-LV"/>
              </w:rPr>
              <w:t xml:space="preserve">92 % </w:t>
            </w:r>
            <w:r w:rsidR="001B66F3" w:rsidRPr="000E1487">
              <w:rPr>
                <w:rFonts w:ascii="Times New Roman" w:eastAsia="Times New Roman" w:hAnsi="Times New Roman" w:cs="Times New Roman"/>
                <w:sz w:val="24"/>
                <w:szCs w:val="24"/>
                <w:lang w:val="lv-LV"/>
              </w:rPr>
              <w:t xml:space="preserve">skolas un </w:t>
            </w:r>
            <w:r w:rsidR="001B66F3" w:rsidRPr="000E1487">
              <w:rPr>
                <w:rFonts w:ascii="Times New Roman" w:hAnsi="Times New Roman" w:cs="Times New Roman"/>
                <w:sz w:val="24"/>
                <w:szCs w:val="24"/>
                <w:lang w:val="lv-LV"/>
              </w:rPr>
              <w:t>81% no pirmsskolas aptaujātiem vecākiem uzskata</w:t>
            </w:r>
            <w:r w:rsidR="000E1487">
              <w:rPr>
                <w:rFonts w:ascii="Times New Roman" w:hAnsi="Times New Roman" w:cs="Times New Roman"/>
                <w:sz w:val="24"/>
                <w:szCs w:val="24"/>
                <w:lang w:val="lv-LV"/>
              </w:rPr>
              <w:t>,</w:t>
            </w:r>
            <w:r w:rsidR="001B66F3" w:rsidRPr="000E1487">
              <w:rPr>
                <w:rFonts w:ascii="Times New Roman" w:hAnsi="Times New Roman" w:cs="Times New Roman"/>
                <w:sz w:val="24"/>
                <w:szCs w:val="24"/>
                <w:lang w:val="lv-LV"/>
              </w:rPr>
              <w:t xml:space="preserve"> ka viņu bērnam ir viss nepieciešamais, lai pilnvērtīgi varētu iesaistīties ikdienas un mācību procesā. </w:t>
            </w:r>
            <w:r w:rsidR="00371D12" w:rsidRPr="000E1487">
              <w:rPr>
                <w:rFonts w:ascii="Times New Roman" w:eastAsia="Times New Roman" w:hAnsi="Times New Roman" w:cs="Times New Roman"/>
                <w:sz w:val="24"/>
                <w:szCs w:val="24"/>
                <w:lang w:val="lv-LV"/>
              </w:rPr>
              <w:t xml:space="preserve"> </w:t>
            </w:r>
          </w:p>
        </w:tc>
        <w:tc>
          <w:tcPr>
            <w:tcW w:w="3157" w:type="dxa"/>
          </w:tcPr>
          <w:p w14:paraId="599B05C3" w14:textId="77777777" w:rsidR="001062CF" w:rsidRPr="000E1487" w:rsidRDefault="001062CF" w:rsidP="000218FD">
            <w:pPr>
              <w:pStyle w:val="ListParagraph"/>
              <w:ind w:left="0"/>
              <w:jc w:val="both"/>
              <w:rPr>
                <w:rFonts w:ascii="Times New Roman" w:eastAsia="Times New Roman" w:hAnsi="Times New Roman" w:cs="Times New Roman"/>
                <w:sz w:val="24"/>
                <w:szCs w:val="24"/>
                <w:lang w:val="lv-LV"/>
              </w:rPr>
            </w:pPr>
          </w:p>
        </w:tc>
      </w:tr>
      <w:tr w:rsidR="00F2794C" w14:paraId="75E79CEB" w14:textId="77777777" w:rsidTr="00707F30">
        <w:tc>
          <w:tcPr>
            <w:tcW w:w="3261" w:type="dxa"/>
          </w:tcPr>
          <w:p w14:paraId="44DEA9B4"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 xml:space="preserve">Izglītības vides pieejamība un izglītības programmas pielāgošana izglītojamiem ar speciālajām </w:t>
            </w:r>
            <w:r w:rsidRPr="000E1487">
              <w:rPr>
                <w:rFonts w:ascii="Times New Roman" w:hAnsi="Times New Roman" w:cs="Times New Roman"/>
                <w:color w:val="000000"/>
                <w:sz w:val="24"/>
                <w:szCs w:val="24"/>
                <w:lang w:val="lv-LV"/>
              </w:rPr>
              <w:t>vajadzībā</w:t>
            </w:r>
          </w:p>
        </w:tc>
        <w:tc>
          <w:tcPr>
            <w:tcW w:w="2976" w:type="dxa"/>
          </w:tcPr>
          <w:p w14:paraId="2D214412" w14:textId="77777777" w:rsidR="009B01C7" w:rsidRPr="000E1487" w:rsidRDefault="00642EC2" w:rsidP="000218FD">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Skolā darbojas speciālais pedagogs, logopēds un psihologs; skolēniem ar speciālām vajadzībām tiek sagatavoti individuālie plāni; pielāgoti mācību materiāli.</w:t>
            </w:r>
            <w:r w:rsidR="00371D12" w:rsidRPr="000E1487">
              <w:rPr>
                <w:rFonts w:ascii="Times New Roman" w:hAnsi="Times New Roman" w:cs="Times New Roman"/>
                <w:sz w:val="24"/>
                <w:szCs w:val="24"/>
                <w:lang w:val="lv-LV"/>
              </w:rPr>
              <w:t xml:space="preserve"> 75% </w:t>
            </w:r>
            <w:r w:rsidRPr="000E1487">
              <w:rPr>
                <w:rFonts w:ascii="Times New Roman" w:hAnsi="Times New Roman" w:cs="Times New Roman"/>
                <w:sz w:val="24"/>
                <w:szCs w:val="24"/>
                <w:lang w:val="lv-LV"/>
              </w:rPr>
              <w:t xml:space="preserve">skolas </w:t>
            </w:r>
            <w:r w:rsidR="00371D12" w:rsidRPr="000E1487">
              <w:rPr>
                <w:rFonts w:ascii="Times New Roman" w:hAnsi="Times New Roman" w:cs="Times New Roman"/>
                <w:sz w:val="24"/>
                <w:szCs w:val="24"/>
                <w:lang w:val="lv-LV"/>
              </w:rPr>
              <w:t xml:space="preserve">pedagogu </w:t>
            </w:r>
            <w:r w:rsidRPr="000E1487">
              <w:rPr>
                <w:rFonts w:ascii="Times New Roman" w:hAnsi="Times New Roman" w:cs="Times New Roman"/>
                <w:sz w:val="24"/>
                <w:szCs w:val="24"/>
                <w:lang w:val="lv-LV"/>
              </w:rPr>
              <w:t xml:space="preserve">un 80% pirmsskolas pedagogu </w:t>
            </w:r>
            <w:r w:rsidR="00371D12" w:rsidRPr="000E1487">
              <w:rPr>
                <w:rFonts w:ascii="Times New Roman" w:hAnsi="Times New Roman" w:cs="Times New Roman"/>
                <w:sz w:val="24"/>
                <w:szCs w:val="24"/>
                <w:lang w:val="lv-LV"/>
              </w:rPr>
              <w:t xml:space="preserve">diferencē vai pielāgo mācību saturu, 71% </w:t>
            </w:r>
            <w:r w:rsidRPr="000E1487">
              <w:rPr>
                <w:rFonts w:ascii="Times New Roman" w:hAnsi="Times New Roman" w:cs="Times New Roman"/>
                <w:sz w:val="24"/>
                <w:szCs w:val="24"/>
                <w:lang w:val="lv-LV"/>
              </w:rPr>
              <w:t xml:space="preserve">skolas un 80% pirmsskolas </w:t>
            </w:r>
            <w:r w:rsidR="00371D12" w:rsidRPr="000E1487">
              <w:rPr>
                <w:rFonts w:ascii="Times New Roman" w:hAnsi="Times New Roman" w:cs="Times New Roman"/>
                <w:sz w:val="24"/>
                <w:szCs w:val="24"/>
                <w:lang w:val="lv-LV"/>
              </w:rPr>
              <w:t>pedagogu papildus skolēniem nodrošina dažāda veida atgādnes.</w:t>
            </w:r>
          </w:p>
        </w:tc>
        <w:tc>
          <w:tcPr>
            <w:tcW w:w="3157" w:type="dxa"/>
          </w:tcPr>
          <w:p w14:paraId="703D2CAB" w14:textId="77777777" w:rsidR="001062CF" w:rsidRPr="000E1487" w:rsidRDefault="001062CF" w:rsidP="000218FD">
            <w:pPr>
              <w:pStyle w:val="ListParagraph"/>
              <w:ind w:left="0"/>
              <w:jc w:val="both"/>
              <w:rPr>
                <w:rFonts w:ascii="Times New Roman" w:eastAsia="Times New Roman" w:hAnsi="Times New Roman" w:cs="Times New Roman"/>
                <w:sz w:val="24"/>
                <w:szCs w:val="24"/>
                <w:lang w:val="lv-LV"/>
              </w:rPr>
            </w:pPr>
          </w:p>
        </w:tc>
      </w:tr>
      <w:tr w:rsidR="00F2794C" w14:paraId="34C9C882" w14:textId="77777777" w:rsidTr="00707F30">
        <w:tc>
          <w:tcPr>
            <w:tcW w:w="3261" w:type="dxa"/>
          </w:tcPr>
          <w:p w14:paraId="517BECDD" w14:textId="77777777" w:rsidR="001062CF" w:rsidRPr="000E1487" w:rsidRDefault="00642EC2" w:rsidP="000218FD">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Izglītības iestādes iespēju un piedāvājuma ietekme uz iespējām nodrošināt augstu izglītības kvalitāti</w:t>
            </w:r>
          </w:p>
        </w:tc>
        <w:tc>
          <w:tcPr>
            <w:tcW w:w="2976" w:type="dxa"/>
          </w:tcPr>
          <w:p w14:paraId="1A3AC01E" w14:textId="77777777" w:rsidR="001062CF"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Piedāvātas vairākas programmas, </w:t>
            </w:r>
            <w:r w:rsidRPr="000E1487">
              <w:rPr>
                <w:rFonts w:ascii="Times New Roman" w:eastAsia="Times New Roman" w:hAnsi="Times New Roman" w:cs="Times New Roman"/>
                <w:sz w:val="24"/>
                <w:szCs w:val="24"/>
                <w:lang w:val="lv-LV"/>
              </w:rPr>
              <w:t xml:space="preserve">plašs interešu izglītības nodarbību klāsts, ārpusstundu nodarbības un </w:t>
            </w:r>
            <w:r w:rsidRPr="000E1487">
              <w:rPr>
                <w:rFonts w:ascii="Times New Roman" w:eastAsia="Times New Roman" w:hAnsi="Times New Roman" w:cs="Times New Roman"/>
                <w:sz w:val="24"/>
                <w:szCs w:val="24"/>
                <w:lang w:val="lv-LV"/>
              </w:rPr>
              <w:lastRenderedPageBreak/>
              <w:t xml:space="preserve">projekti; aktīva sadarbība ar vecākiem un </w:t>
            </w:r>
            <w:r w:rsidR="00DB1A47" w:rsidRPr="000E1487">
              <w:rPr>
                <w:rFonts w:ascii="Times New Roman" w:eastAsia="Times New Roman" w:hAnsi="Times New Roman" w:cs="Times New Roman"/>
                <w:sz w:val="24"/>
                <w:szCs w:val="24"/>
                <w:lang w:val="lv-LV"/>
              </w:rPr>
              <w:t>valsts/</w:t>
            </w:r>
            <w:r w:rsidRPr="000E1487">
              <w:rPr>
                <w:rFonts w:ascii="Times New Roman" w:eastAsia="Times New Roman" w:hAnsi="Times New Roman" w:cs="Times New Roman"/>
                <w:sz w:val="24"/>
                <w:szCs w:val="24"/>
                <w:lang w:val="lv-LV"/>
              </w:rPr>
              <w:t>pašvaldīb</w:t>
            </w:r>
            <w:r w:rsidR="00DB1A47" w:rsidRPr="000E1487">
              <w:rPr>
                <w:rFonts w:ascii="Times New Roman" w:eastAsia="Times New Roman" w:hAnsi="Times New Roman" w:cs="Times New Roman"/>
                <w:sz w:val="24"/>
                <w:szCs w:val="24"/>
                <w:lang w:val="lv-LV"/>
              </w:rPr>
              <w:t>as institūcijām</w:t>
            </w:r>
            <w:r w:rsidR="00371D12" w:rsidRPr="000E1487">
              <w:rPr>
                <w:rFonts w:ascii="Times New Roman" w:eastAsia="Times New Roman" w:hAnsi="Times New Roman" w:cs="Times New Roman"/>
                <w:sz w:val="24"/>
                <w:szCs w:val="24"/>
                <w:lang w:val="lv-LV"/>
              </w:rPr>
              <w:t>,</w:t>
            </w:r>
            <w:r w:rsidRPr="000E1487">
              <w:rPr>
                <w:rFonts w:ascii="Times New Roman" w:eastAsia="Times New Roman" w:hAnsi="Times New Roman" w:cs="Times New Roman"/>
                <w:sz w:val="24"/>
                <w:szCs w:val="24"/>
                <w:lang w:val="lv-LV"/>
              </w:rPr>
              <w:t xml:space="preserve"> kvalificēts personāls.</w:t>
            </w:r>
          </w:p>
        </w:tc>
        <w:tc>
          <w:tcPr>
            <w:tcW w:w="3157" w:type="dxa"/>
          </w:tcPr>
          <w:p w14:paraId="5AE8EC9A" w14:textId="77777777" w:rsidR="001062CF" w:rsidRPr="000E1487" w:rsidRDefault="001062CF" w:rsidP="000218FD">
            <w:pPr>
              <w:pStyle w:val="ListParagraph"/>
              <w:ind w:left="0"/>
              <w:jc w:val="both"/>
              <w:rPr>
                <w:rFonts w:ascii="Times New Roman" w:eastAsia="Times New Roman" w:hAnsi="Times New Roman" w:cs="Times New Roman"/>
                <w:color w:val="414142"/>
                <w:sz w:val="24"/>
                <w:szCs w:val="24"/>
                <w:lang w:val="lv-LV"/>
              </w:rPr>
            </w:pPr>
          </w:p>
        </w:tc>
      </w:tr>
      <w:tr w:rsidR="00F2794C" w14:paraId="3822E7BA" w14:textId="77777777" w:rsidTr="00707F30">
        <w:tc>
          <w:tcPr>
            <w:tcW w:w="3261" w:type="dxa"/>
          </w:tcPr>
          <w:p w14:paraId="3C1DE0AB" w14:textId="77777777" w:rsidR="001062CF" w:rsidRPr="000E1487" w:rsidRDefault="00642EC2" w:rsidP="000218FD">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 xml:space="preserve">Izglītības iestādes rīcība priekšlaicīgas mācību pārtraukšanas risku </w:t>
            </w:r>
            <w:r w:rsidRPr="000E1487">
              <w:rPr>
                <w:rFonts w:ascii="Times New Roman" w:hAnsi="Times New Roman" w:cs="Times New Roman"/>
                <w:color w:val="000000"/>
                <w:sz w:val="24"/>
                <w:szCs w:val="24"/>
                <w:lang w:val="lv-LV"/>
              </w:rPr>
              <w:t>mazināšanā</w:t>
            </w:r>
          </w:p>
        </w:tc>
        <w:tc>
          <w:tcPr>
            <w:tcW w:w="2976" w:type="dxa"/>
          </w:tcPr>
          <w:p w14:paraId="6140D7DC" w14:textId="77777777" w:rsidR="001062CF" w:rsidRPr="000E1487" w:rsidRDefault="00642EC2" w:rsidP="000218FD">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Skolā darbojas atbalsta komanda; notiek individuālas sarunas ar skolēniem un vecākiem; tiek sekots līdzi kavējumiem un motivācijai.</w:t>
            </w:r>
          </w:p>
          <w:p w14:paraId="0FA607AA" w14:textId="77777777" w:rsidR="00484210"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Notiek regulāra sadarbība ar dažādiem dienestiem un institūcijām.</w:t>
            </w:r>
            <w:r w:rsidR="00371D12" w:rsidRPr="000E1487">
              <w:rPr>
                <w:rFonts w:ascii="Times New Roman" w:hAnsi="Times New Roman" w:cs="Times New Roman"/>
                <w:sz w:val="24"/>
                <w:szCs w:val="24"/>
                <w:lang w:val="lv-LV"/>
              </w:rPr>
              <w:t xml:space="preserve"> Mācību gada laikā ir notikušas konsultācijas ar 49 skolēniem un viņu vecākiem par neattaisnoti kavētu stundu epizodēm, 38 tikšanās par skolēnu mācību motivācijas jautājumiem, 21 konsultācija par dažādiem sociāliem jautājumiem. Notikušas 1</w:t>
            </w:r>
            <w:r w:rsidR="00BC2137" w:rsidRPr="000E1487">
              <w:rPr>
                <w:rFonts w:ascii="Times New Roman" w:hAnsi="Times New Roman" w:cs="Times New Roman"/>
                <w:sz w:val="24"/>
                <w:szCs w:val="24"/>
                <w:lang w:val="lv-LV"/>
              </w:rPr>
              <w:t>1</w:t>
            </w:r>
            <w:r w:rsidR="00371D12" w:rsidRPr="000E1487">
              <w:rPr>
                <w:rFonts w:ascii="Times New Roman" w:hAnsi="Times New Roman" w:cs="Times New Roman"/>
                <w:sz w:val="24"/>
                <w:szCs w:val="24"/>
                <w:lang w:val="lv-LV"/>
              </w:rPr>
              <w:t xml:space="preserve"> starpinstitucionālas sanāksmes par skolas apmeklēšanas un kavējumu samazināšanas jautājumiem.</w:t>
            </w:r>
          </w:p>
        </w:tc>
        <w:tc>
          <w:tcPr>
            <w:tcW w:w="3157" w:type="dxa"/>
          </w:tcPr>
          <w:p w14:paraId="6F80B815" w14:textId="77777777" w:rsidR="001062CF" w:rsidRPr="000E1487" w:rsidRDefault="001062CF" w:rsidP="000218FD">
            <w:pPr>
              <w:pStyle w:val="ListParagraph"/>
              <w:ind w:left="0"/>
              <w:jc w:val="both"/>
              <w:rPr>
                <w:rFonts w:ascii="Times New Roman" w:eastAsia="Times New Roman" w:hAnsi="Times New Roman" w:cs="Times New Roman"/>
                <w:color w:val="414142"/>
                <w:sz w:val="24"/>
                <w:szCs w:val="24"/>
                <w:lang w:val="lv-LV"/>
              </w:rPr>
            </w:pPr>
          </w:p>
        </w:tc>
      </w:tr>
      <w:tr w:rsidR="00F2794C" w14:paraId="361845CC" w14:textId="77777777" w:rsidTr="00707F30">
        <w:tc>
          <w:tcPr>
            <w:tcW w:w="3261" w:type="dxa"/>
          </w:tcPr>
          <w:p w14:paraId="2E20AC34" w14:textId="77777777" w:rsidR="00707F30" w:rsidRPr="000E1487" w:rsidRDefault="00642EC2" w:rsidP="000218FD">
            <w:pPr>
              <w:pStyle w:val="ListParagraph"/>
              <w:ind w:left="0"/>
              <w:jc w:val="both"/>
              <w:rPr>
                <w:rFonts w:ascii="Times New Roman" w:hAnsi="Times New Roman" w:cs="Times New Roman"/>
                <w:color w:val="000000"/>
                <w:sz w:val="24"/>
                <w:szCs w:val="24"/>
                <w:lang w:val="lv-LV"/>
              </w:rPr>
            </w:pPr>
            <w:r w:rsidRPr="000E1487">
              <w:rPr>
                <w:rFonts w:ascii="Times New Roman" w:hAnsi="Times New Roman" w:cs="Times New Roman"/>
                <w:color w:val="000000"/>
                <w:sz w:val="24"/>
                <w:szCs w:val="24"/>
                <w:lang w:val="lv-LV"/>
              </w:rPr>
              <w:t xml:space="preserve">Izglītības iestādes piedāvātās iespējas izmantot dienesta viesnīcu un/vai internātu </w:t>
            </w:r>
          </w:p>
        </w:tc>
        <w:tc>
          <w:tcPr>
            <w:tcW w:w="2976" w:type="dxa"/>
          </w:tcPr>
          <w:p w14:paraId="367B145E" w14:textId="77777777" w:rsidR="00707F30"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Skolai ir internāts.</w:t>
            </w:r>
          </w:p>
          <w:p w14:paraId="2AC92CF2" w14:textId="77777777" w:rsidR="00C135AB" w:rsidRPr="000E1487" w:rsidRDefault="00642EC2" w:rsidP="000218FD">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Skola piedāvā 1.klašu skolēniem un skolēniem ar smagiem garīgās attīstības traucējumiem diendusu.</w:t>
            </w:r>
          </w:p>
        </w:tc>
        <w:tc>
          <w:tcPr>
            <w:tcW w:w="3157" w:type="dxa"/>
          </w:tcPr>
          <w:p w14:paraId="02CE0EBE" w14:textId="77777777" w:rsidR="00707F30" w:rsidRPr="000E1487" w:rsidRDefault="00707F30" w:rsidP="000218FD">
            <w:pPr>
              <w:pStyle w:val="ListParagraph"/>
              <w:ind w:left="0"/>
              <w:jc w:val="both"/>
              <w:rPr>
                <w:rFonts w:ascii="Times New Roman" w:eastAsia="Times New Roman" w:hAnsi="Times New Roman" w:cs="Times New Roman"/>
                <w:color w:val="414142"/>
                <w:sz w:val="24"/>
                <w:szCs w:val="24"/>
                <w:lang w:val="lv-LV"/>
              </w:rPr>
            </w:pPr>
          </w:p>
        </w:tc>
      </w:tr>
      <w:bookmarkEnd w:id="6"/>
    </w:tbl>
    <w:p w14:paraId="5C3A747C" w14:textId="77777777" w:rsidR="001062CF" w:rsidRPr="000E1487" w:rsidRDefault="001062CF" w:rsidP="001062CF">
      <w:pPr>
        <w:spacing w:after="0" w:line="240" w:lineRule="auto"/>
        <w:jc w:val="both"/>
        <w:rPr>
          <w:rFonts w:ascii="Times New Roman" w:eastAsia="Times New Roman" w:hAnsi="Times New Roman" w:cs="Times New Roman"/>
          <w:color w:val="414142"/>
          <w:sz w:val="24"/>
          <w:szCs w:val="24"/>
          <w:lang w:val="lv-LV"/>
        </w:rPr>
      </w:pPr>
    </w:p>
    <w:p w14:paraId="49938D91" w14:textId="77777777" w:rsidR="001062CF" w:rsidRPr="000E1487" w:rsidRDefault="00642EC2" w:rsidP="000E1487">
      <w:pPr>
        <w:pStyle w:val="ListParagraph"/>
        <w:numPr>
          <w:ilvl w:val="2"/>
          <w:numId w:val="1"/>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Galvenie secinājumi turpmākajam darbam par visu </w:t>
      </w:r>
      <w:r w:rsidR="00EA6B48" w:rsidRPr="000E1487">
        <w:rPr>
          <w:rFonts w:ascii="Times New Roman" w:eastAsia="Times New Roman" w:hAnsi="Times New Roman" w:cs="Times New Roman"/>
          <w:color w:val="000000" w:themeColor="text1"/>
          <w:sz w:val="24"/>
          <w:szCs w:val="24"/>
          <w:lang w:val="lv-LV"/>
        </w:rPr>
        <w:t>elementu</w:t>
      </w:r>
      <w:r w:rsidRPr="000E1487">
        <w:rPr>
          <w:rFonts w:ascii="Times New Roman" w:eastAsia="Times New Roman" w:hAnsi="Times New Roman" w:cs="Times New Roman"/>
          <w:color w:val="000000" w:themeColor="text1"/>
          <w:sz w:val="24"/>
          <w:szCs w:val="24"/>
          <w:lang w:val="lv-LV"/>
        </w:rPr>
        <w:t>:</w:t>
      </w:r>
    </w:p>
    <w:p w14:paraId="3CAAC952" w14:textId="77777777" w:rsidR="00484210" w:rsidRPr="000E1487" w:rsidRDefault="00642EC2" w:rsidP="000E1487">
      <w:pPr>
        <w:pStyle w:val="ListParagraph"/>
        <w:numPr>
          <w:ilvl w:val="0"/>
          <w:numId w:val="21"/>
        </w:numPr>
        <w:tabs>
          <w:tab w:val="left" w:pos="426"/>
        </w:tabs>
        <w:spacing w:after="0" w:line="240" w:lineRule="auto"/>
        <w:ind w:left="0" w:firstLine="142"/>
        <w:rPr>
          <w:rFonts w:ascii="Times New Roman" w:hAnsi="Times New Roman" w:cs="Times New Roman"/>
          <w:sz w:val="24"/>
          <w:szCs w:val="24"/>
          <w:lang w:val="lv-LV"/>
        </w:rPr>
      </w:pPr>
      <w:r w:rsidRPr="000E1487">
        <w:rPr>
          <w:rFonts w:ascii="Times New Roman" w:hAnsi="Times New Roman" w:cs="Times New Roman"/>
          <w:sz w:val="24"/>
          <w:szCs w:val="24"/>
          <w:lang w:val="lv-LV"/>
        </w:rPr>
        <w:t>Skolā tiek nodrošināta izglītības pieejamība visiem skolēniem, ievērojot viņu individuālās vajadzības.</w:t>
      </w:r>
    </w:p>
    <w:p w14:paraId="7EFA19DD" w14:textId="77777777" w:rsidR="00484210" w:rsidRPr="000E1487" w:rsidRDefault="00642EC2" w:rsidP="000E1487">
      <w:pPr>
        <w:pStyle w:val="ListParagraph"/>
        <w:numPr>
          <w:ilvl w:val="0"/>
          <w:numId w:val="21"/>
        </w:numPr>
        <w:tabs>
          <w:tab w:val="left" w:pos="426"/>
        </w:tabs>
        <w:spacing w:after="0" w:line="240" w:lineRule="auto"/>
        <w:ind w:left="0" w:firstLine="142"/>
        <w:rPr>
          <w:rFonts w:ascii="Times New Roman" w:hAnsi="Times New Roman" w:cs="Times New Roman"/>
          <w:sz w:val="24"/>
          <w:szCs w:val="24"/>
          <w:lang w:val="lv-LV"/>
        </w:rPr>
      </w:pPr>
      <w:r w:rsidRPr="000E1487">
        <w:rPr>
          <w:rFonts w:ascii="Times New Roman" w:hAnsi="Times New Roman" w:cs="Times New Roman"/>
          <w:sz w:val="24"/>
          <w:szCs w:val="24"/>
          <w:lang w:val="lv-LV"/>
        </w:rPr>
        <w:t>Jāturpina stiprināt sadarbīb</w:t>
      </w:r>
      <w:r w:rsidR="00E4577B" w:rsidRPr="000E1487">
        <w:rPr>
          <w:rFonts w:ascii="Times New Roman" w:hAnsi="Times New Roman" w:cs="Times New Roman"/>
          <w:sz w:val="24"/>
          <w:szCs w:val="24"/>
          <w:lang w:val="lv-LV"/>
        </w:rPr>
        <w:t>u</w:t>
      </w:r>
      <w:r w:rsidRPr="000E1487">
        <w:rPr>
          <w:rFonts w:ascii="Times New Roman" w:hAnsi="Times New Roman" w:cs="Times New Roman"/>
          <w:sz w:val="24"/>
          <w:szCs w:val="24"/>
          <w:lang w:val="lv-LV"/>
        </w:rPr>
        <w:t xml:space="preserve"> ar atbalsta speciālistiem</w:t>
      </w:r>
      <w:r w:rsidR="00E4577B" w:rsidRPr="000E1487">
        <w:rPr>
          <w:rFonts w:ascii="Times New Roman" w:hAnsi="Times New Roman" w:cs="Times New Roman"/>
          <w:sz w:val="24"/>
          <w:szCs w:val="24"/>
          <w:lang w:val="lv-LV"/>
        </w:rPr>
        <w:t xml:space="preserve">, </w:t>
      </w:r>
      <w:r w:rsidRPr="000E1487">
        <w:rPr>
          <w:rFonts w:ascii="Times New Roman" w:hAnsi="Times New Roman" w:cs="Times New Roman"/>
          <w:sz w:val="24"/>
          <w:szCs w:val="24"/>
          <w:lang w:val="lv-LV"/>
        </w:rPr>
        <w:t>sociālajiem partneriem</w:t>
      </w:r>
      <w:r w:rsidR="00E4577B" w:rsidRPr="000E1487">
        <w:rPr>
          <w:rFonts w:ascii="Times New Roman" w:hAnsi="Times New Roman" w:cs="Times New Roman"/>
          <w:sz w:val="24"/>
          <w:szCs w:val="24"/>
          <w:lang w:val="lv-LV"/>
        </w:rPr>
        <w:t xml:space="preserve"> un vecākiem</w:t>
      </w:r>
      <w:r w:rsidRPr="000E1487">
        <w:rPr>
          <w:rFonts w:ascii="Times New Roman" w:hAnsi="Times New Roman" w:cs="Times New Roman"/>
          <w:sz w:val="24"/>
          <w:szCs w:val="24"/>
          <w:lang w:val="lv-LV"/>
        </w:rPr>
        <w:t>.</w:t>
      </w:r>
    </w:p>
    <w:p w14:paraId="5BBF33A3" w14:textId="77777777" w:rsidR="00E4577B" w:rsidRPr="000E1487" w:rsidRDefault="00642EC2" w:rsidP="000E1487">
      <w:pPr>
        <w:pStyle w:val="ListParagraph"/>
        <w:numPr>
          <w:ilvl w:val="0"/>
          <w:numId w:val="21"/>
        </w:numPr>
        <w:tabs>
          <w:tab w:val="left" w:pos="426"/>
        </w:tabs>
        <w:spacing w:after="0" w:line="240" w:lineRule="auto"/>
        <w:ind w:left="0" w:firstLine="142"/>
        <w:rPr>
          <w:rFonts w:ascii="Times New Roman" w:hAnsi="Times New Roman" w:cs="Times New Roman"/>
          <w:sz w:val="24"/>
          <w:szCs w:val="24"/>
          <w:lang w:val="lv-LV"/>
        </w:rPr>
      </w:pPr>
      <w:r w:rsidRPr="000E1487">
        <w:rPr>
          <w:rFonts w:ascii="Times New Roman" w:hAnsi="Times New Roman" w:cs="Times New Roman"/>
          <w:sz w:val="24"/>
          <w:szCs w:val="24"/>
          <w:lang w:val="lv-LV"/>
        </w:rPr>
        <w:t>Turpināt meklēt/piesaistīt trūkstošo atbalsta personālu pirmsskolā (izglītības psihologs, speciālais pedagogs, skolotājs-logopēds).</w:t>
      </w:r>
    </w:p>
    <w:p w14:paraId="512CD3E6" w14:textId="77777777" w:rsidR="001062CF" w:rsidRPr="000E1487" w:rsidRDefault="001062CF" w:rsidP="000E1487">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p>
    <w:bookmarkEnd w:id="4"/>
    <w:p w14:paraId="3FC9F6AC" w14:textId="77777777" w:rsidR="001062CF" w:rsidRPr="000E1487" w:rsidRDefault="00642EC2" w:rsidP="00707F30">
      <w:pPr>
        <w:pStyle w:val="ListParagraph"/>
        <w:numPr>
          <w:ilvl w:val="1"/>
          <w:numId w:val="1"/>
        </w:numPr>
        <w:spacing w:after="0" w:line="240" w:lineRule="auto"/>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Elementa “Drošība un psiholoģiskā labklājība” izvērtējums</w:t>
      </w:r>
    </w:p>
    <w:p w14:paraId="4208EF57" w14:textId="77777777" w:rsidR="001062CF" w:rsidRPr="000E1487" w:rsidRDefault="001062CF" w:rsidP="001062CF">
      <w:pPr>
        <w:spacing w:after="0" w:line="240" w:lineRule="auto"/>
        <w:jc w:val="both"/>
        <w:rPr>
          <w:rFonts w:ascii="Times New Roman" w:eastAsia="Times New Roman" w:hAnsi="Times New Roman" w:cs="Times New Roman"/>
          <w:color w:val="414142"/>
          <w:sz w:val="24"/>
          <w:szCs w:val="24"/>
          <w:lang w:val="lv-LV"/>
        </w:rPr>
      </w:pPr>
    </w:p>
    <w:p w14:paraId="6BD2A1B0" w14:textId="77777777" w:rsidR="001062CF" w:rsidRPr="000E1487" w:rsidRDefault="00642EC2" w:rsidP="00BC49D0">
      <w:pPr>
        <w:pStyle w:val="ListParagraph"/>
        <w:numPr>
          <w:ilvl w:val="2"/>
          <w:numId w:val="1"/>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Pašvērtēšanā</w:t>
      </w:r>
      <w:r w:rsidRPr="000E1487">
        <w:rPr>
          <w:rFonts w:ascii="Times New Roman" w:eastAsia="Times New Roman" w:hAnsi="Times New Roman" w:cs="Times New Roman"/>
          <w:color w:val="000000" w:themeColor="text1"/>
          <w:sz w:val="24"/>
          <w:szCs w:val="24"/>
          <w:lang w:val="lv-LV"/>
        </w:rPr>
        <w:t xml:space="preserve"> izmantotās kvalitātes vērtēšanas metodes: </w:t>
      </w:r>
      <w:r w:rsidR="00484210" w:rsidRPr="000E1487">
        <w:rPr>
          <w:rFonts w:ascii="Times New Roman" w:eastAsia="Times New Roman" w:hAnsi="Times New Roman" w:cs="Times New Roman"/>
          <w:color w:val="000000" w:themeColor="text1"/>
          <w:sz w:val="24"/>
          <w:szCs w:val="24"/>
          <w:lang w:val="lv-LV"/>
        </w:rPr>
        <w:t xml:space="preserve">Edurio </w:t>
      </w:r>
      <w:r w:rsidR="00484210" w:rsidRPr="000E1487">
        <w:rPr>
          <w:rFonts w:ascii="Times New Roman" w:hAnsi="Times New Roman" w:cs="Times New Roman"/>
          <w:sz w:val="24"/>
          <w:szCs w:val="24"/>
          <w:lang w:val="lv-LV"/>
        </w:rPr>
        <w:t>aptauja, skolas vides pašnovērtējums, sarunas ar skolēniem, vecākiem un personālu, dokumentu analīze.</w:t>
      </w:r>
    </w:p>
    <w:p w14:paraId="0A91C8EA" w14:textId="77777777" w:rsidR="000E1487" w:rsidRPr="000E1487" w:rsidRDefault="000E1487" w:rsidP="000E1487">
      <w:pPr>
        <w:pStyle w:val="ListParagraph"/>
        <w:spacing w:after="0" w:line="240" w:lineRule="auto"/>
        <w:ind w:left="0"/>
        <w:jc w:val="both"/>
        <w:rPr>
          <w:rFonts w:ascii="Times New Roman" w:eastAsia="Times New Roman" w:hAnsi="Times New Roman" w:cs="Times New Roman"/>
          <w:color w:val="000000" w:themeColor="text1"/>
          <w:sz w:val="24"/>
          <w:szCs w:val="24"/>
          <w:lang w:val="lv-LV"/>
        </w:rPr>
      </w:pPr>
    </w:p>
    <w:p w14:paraId="15D562BF" w14:textId="77777777" w:rsidR="001062CF" w:rsidRPr="000E1487" w:rsidRDefault="00642EC2" w:rsidP="001062CF">
      <w:pPr>
        <w:pStyle w:val="ListParagraph"/>
        <w:numPr>
          <w:ilvl w:val="2"/>
          <w:numId w:val="1"/>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lastRenderedPageBreak/>
        <w:t>Elementa “</w:t>
      </w:r>
      <w:r w:rsidR="00883AD7" w:rsidRPr="000E1487">
        <w:rPr>
          <w:rFonts w:ascii="Times New Roman" w:eastAsia="Times New Roman" w:hAnsi="Times New Roman" w:cs="Times New Roman"/>
          <w:color w:val="000000" w:themeColor="text1"/>
          <w:sz w:val="24"/>
          <w:szCs w:val="24"/>
          <w:lang w:val="lv-LV"/>
        </w:rPr>
        <w:t>Drošība un psiholoģiskā labklājība</w:t>
      </w:r>
      <w:r w:rsidRPr="000E1487">
        <w:rPr>
          <w:rFonts w:ascii="Times New Roman" w:eastAsia="Times New Roman" w:hAnsi="Times New Roman" w:cs="Times New Roman"/>
          <w:color w:val="000000" w:themeColor="text1"/>
          <w:sz w:val="24"/>
          <w:szCs w:val="24"/>
          <w:lang w:val="lv-LV"/>
        </w:rPr>
        <w:t xml:space="preserve">” </w:t>
      </w:r>
      <w:r w:rsidRPr="000E1487">
        <w:rPr>
          <w:rFonts w:ascii="Times New Roman" w:eastAsia="Times New Roman" w:hAnsi="Times New Roman" w:cs="Times New Roman"/>
          <w:sz w:val="24"/>
          <w:szCs w:val="24"/>
          <w:lang w:val="lv-LV"/>
        </w:rPr>
        <w:t>stiprās puses un turpmākās attīstības vajadzības</w:t>
      </w:r>
      <w:r w:rsidRPr="000E1487">
        <w:rPr>
          <w:rFonts w:ascii="Times New Roman" w:eastAsia="Times New Roman" w:hAnsi="Times New Roman" w:cs="Times New Roman"/>
          <w:color w:val="000000" w:themeColor="text1"/>
          <w:sz w:val="24"/>
          <w:szCs w:val="24"/>
          <w:lang w:val="lv-LV"/>
        </w:rPr>
        <w:t xml:space="preserve">: </w:t>
      </w:r>
    </w:p>
    <w:p w14:paraId="3639F388" w14:textId="77777777" w:rsidR="001062CF" w:rsidRPr="000E1487" w:rsidRDefault="001062CF" w:rsidP="001062CF">
      <w:pPr>
        <w:pStyle w:val="ListParagraph"/>
        <w:rPr>
          <w:rFonts w:ascii="Times New Roman" w:eastAsia="Times New Roman" w:hAnsi="Times New Roman" w:cs="Times New Roman"/>
          <w:i/>
          <w:iCs/>
          <w:color w:val="00B0F0"/>
          <w:sz w:val="24"/>
          <w:szCs w:val="24"/>
          <w:lang w:val="lv-LV"/>
        </w:rPr>
      </w:pPr>
    </w:p>
    <w:tbl>
      <w:tblPr>
        <w:tblStyle w:val="TableGrid"/>
        <w:tblW w:w="9394" w:type="dxa"/>
        <w:tblInd w:w="-5" w:type="dxa"/>
        <w:tblLook w:val="04A0" w:firstRow="1" w:lastRow="0" w:firstColumn="1" w:lastColumn="0" w:noHBand="0" w:noVBand="1"/>
      </w:tblPr>
      <w:tblGrid>
        <w:gridCol w:w="3261"/>
        <w:gridCol w:w="2976"/>
        <w:gridCol w:w="3157"/>
      </w:tblGrid>
      <w:tr w:rsidR="00F2794C" w14:paraId="61B1CC46" w14:textId="77777777" w:rsidTr="00883AD7">
        <w:tc>
          <w:tcPr>
            <w:tcW w:w="3261" w:type="dxa"/>
          </w:tcPr>
          <w:p w14:paraId="68408072"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Rezultatīvā rādītāja nosaukums</w:t>
            </w:r>
          </w:p>
          <w:p w14:paraId="0D8C7FAA" w14:textId="77777777" w:rsidR="001062CF" w:rsidRPr="000E1487" w:rsidRDefault="001062CF" w:rsidP="000218FD">
            <w:pPr>
              <w:pStyle w:val="ListParagraph"/>
              <w:ind w:left="0"/>
              <w:jc w:val="center"/>
              <w:rPr>
                <w:rFonts w:ascii="Times New Roman" w:eastAsia="Times New Roman" w:hAnsi="Times New Roman" w:cs="Times New Roman"/>
                <w:sz w:val="24"/>
                <w:szCs w:val="24"/>
                <w:lang w:val="lv-LV"/>
              </w:rPr>
            </w:pPr>
          </w:p>
        </w:tc>
        <w:tc>
          <w:tcPr>
            <w:tcW w:w="2976" w:type="dxa"/>
          </w:tcPr>
          <w:p w14:paraId="620A65F6"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Stiprās puses</w:t>
            </w:r>
          </w:p>
        </w:tc>
        <w:tc>
          <w:tcPr>
            <w:tcW w:w="3157" w:type="dxa"/>
          </w:tcPr>
          <w:p w14:paraId="43F679F7"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Turpmākās attīstības vajadzības</w:t>
            </w:r>
          </w:p>
        </w:tc>
      </w:tr>
      <w:tr w:rsidR="00F2794C" w14:paraId="0CB62AC6" w14:textId="77777777" w:rsidTr="00883AD7">
        <w:tc>
          <w:tcPr>
            <w:tcW w:w="3261" w:type="dxa"/>
          </w:tcPr>
          <w:p w14:paraId="7CF68792"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darbs, iegūstot informāciju un datus par izglītojamo, vecāku un personāla drošību un psiholoģisko labklājību</w:t>
            </w:r>
          </w:p>
        </w:tc>
        <w:tc>
          <w:tcPr>
            <w:tcW w:w="2976" w:type="dxa"/>
          </w:tcPr>
          <w:p w14:paraId="18BBECB2"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Regulāri tiek veikta anketēšana, analizēti skola</w:t>
            </w:r>
            <w:r w:rsidRPr="000E1487">
              <w:rPr>
                <w:rFonts w:ascii="Times New Roman" w:hAnsi="Times New Roman" w:cs="Times New Roman"/>
                <w:sz w:val="24"/>
                <w:szCs w:val="24"/>
                <w:lang w:val="lv-LV"/>
              </w:rPr>
              <w:t>s mikroklimata dati, psihologs</w:t>
            </w:r>
            <w:r w:rsidR="00231267" w:rsidRPr="000E1487">
              <w:rPr>
                <w:rFonts w:ascii="Times New Roman" w:hAnsi="Times New Roman" w:cs="Times New Roman"/>
                <w:sz w:val="24"/>
                <w:szCs w:val="24"/>
                <w:lang w:val="lv-LV"/>
              </w:rPr>
              <w:t>,</w:t>
            </w:r>
            <w:r w:rsidRPr="000E1487">
              <w:rPr>
                <w:rFonts w:ascii="Times New Roman" w:hAnsi="Times New Roman" w:cs="Times New Roman"/>
                <w:sz w:val="24"/>
                <w:szCs w:val="24"/>
                <w:lang w:val="lv-LV"/>
              </w:rPr>
              <w:t xml:space="preserve"> sociālais pedagogs</w:t>
            </w:r>
            <w:r w:rsidR="00231267" w:rsidRPr="000E1487">
              <w:rPr>
                <w:rFonts w:ascii="Times New Roman" w:hAnsi="Times New Roman" w:cs="Times New Roman"/>
                <w:sz w:val="24"/>
                <w:szCs w:val="24"/>
                <w:lang w:val="lv-LV"/>
              </w:rPr>
              <w:t>, ārsti</w:t>
            </w:r>
            <w:r w:rsidRPr="000E1487">
              <w:rPr>
                <w:rFonts w:ascii="Times New Roman" w:hAnsi="Times New Roman" w:cs="Times New Roman"/>
                <w:sz w:val="24"/>
                <w:szCs w:val="24"/>
                <w:lang w:val="lv-LV"/>
              </w:rPr>
              <w:t xml:space="preserve"> sniedz atbalstu skolēniem un personālam.</w:t>
            </w:r>
          </w:p>
        </w:tc>
        <w:tc>
          <w:tcPr>
            <w:tcW w:w="3157" w:type="dxa"/>
          </w:tcPr>
          <w:p w14:paraId="7C74177E"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Pilnveidot sistemātisku datu apkopošanu un analīzi, lai savlaicīgi identificētu riska faktorus.</w:t>
            </w:r>
          </w:p>
        </w:tc>
      </w:tr>
      <w:tr w:rsidR="00F2794C" w14:paraId="15383E23" w14:textId="77777777" w:rsidTr="00883AD7">
        <w:tc>
          <w:tcPr>
            <w:tcW w:w="3261" w:type="dxa"/>
          </w:tcPr>
          <w:p w14:paraId="439393EB"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 xml:space="preserve">Izglītības iestādes iekšējās kārtības un drošības noteikumu </w:t>
            </w:r>
            <w:r w:rsidRPr="000E1487">
              <w:rPr>
                <w:rFonts w:ascii="Times New Roman" w:hAnsi="Times New Roman" w:cs="Times New Roman"/>
                <w:color w:val="000000"/>
                <w:sz w:val="24"/>
                <w:szCs w:val="24"/>
                <w:lang w:val="lv-LV"/>
              </w:rPr>
              <w:t>ievērošana</w:t>
            </w:r>
          </w:p>
        </w:tc>
        <w:tc>
          <w:tcPr>
            <w:tcW w:w="2976" w:type="dxa"/>
          </w:tcPr>
          <w:p w14:paraId="0F9E7BBC"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Skolā</w:t>
            </w:r>
            <w:r w:rsidR="003E7526" w:rsidRPr="000E1487">
              <w:rPr>
                <w:rFonts w:ascii="Times New Roman" w:hAnsi="Times New Roman" w:cs="Times New Roman"/>
                <w:sz w:val="24"/>
                <w:szCs w:val="24"/>
                <w:lang w:val="lv-LV"/>
              </w:rPr>
              <w:t>/pirmsskolā</w:t>
            </w:r>
            <w:r w:rsidRPr="000E1487">
              <w:rPr>
                <w:rFonts w:ascii="Times New Roman" w:hAnsi="Times New Roman" w:cs="Times New Roman"/>
                <w:sz w:val="24"/>
                <w:szCs w:val="24"/>
                <w:lang w:val="lv-LV"/>
              </w:rPr>
              <w:t xml:space="preserve"> izstrādāti un ieviesti drošības noteikumi, tiek veikta regulāra informēšana par rīcību ārkārtas situācijās, personāls ir instruēts.</w:t>
            </w:r>
            <w:r w:rsidR="007D46E3" w:rsidRPr="000E1487">
              <w:rPr>
                <w:rFonts w:ascii="Times New Roman" w:hAnsi="Times New Roman" w:cs="Times New Roman"/>
                <w:sz w:val="24"/>
                <w:szCs w:val="24"/>
                <w:lang w:val="lv-LV"/>
              </w:rPr>
              <w:t xml:space="preserve"> 85% skolēnu labi 15% skolēnu daļēji pārzin skolas iekšējās kārtības noteikumus.</w:t>
            </w:r>
            <w:r w:rsidR="007B0DC2" w:rsidRPr="000E1487">
              <w:rPr>
                <w:rFonts w:ascii="Times New Roman" w:hAnsi="Times New Roman" w:cs="Times New Roman"/>
                <w:sz w:val="24"/>
                <w:szCs w:val="24"/>
                <w:lang w:val="lv-LV"/>
              </w:rPr>
              <w:t xml:space="preserve"> Visi aptaujātie skolēni (100%) zina kā skan trauksmes zvans un kā rīkoties ārkārtas situācijā.</w:t>
            </w:r>
            <w:r w:rsidR="00A85E78" w:rsidRPr="000E1487">
              <w:rPr>
                <w:rFonts w:ascii="Times New Roman" w:hAnsi="Times New Roman" w:cs="Times New Roman"/>
                <w:sz w:val="24"/>
                <w:szCs w:val="24"/>
                <w:lang w:val="lv-LV"/>
              </w:rPr>
              <w:t xml:space="preserve"> Skolas iekšējie noteikumi pieejami e-klasē, </w:t>
            </w:r>
            <w:r w:rsidR="00DD65EA" w:rsidRPr="000E1487">
              <w:rPr>
                <w:rFonts w:ascii="Times New Roman" w:hAnsi="Times New Roman" w:cs="Times New Roman"/>
                <w:sz w:val="24"/>
                <w:szCs w:val="24"/>
                <w:lang w:val="lv-LV"/>
              </w:rPr>
              <w:t>Skolas mājas lapā</w:t>
            </w:r>
            <w:r w:rsidR="00A85E78" w:rsidRPr="000E1487">
              <w:rPr>
                <w:rFonts w:ascii="Times New Roman" w:hAnsi="Times New Roman" w:cs="Times New Roman"/>
                <w:sz w:val="24"/>
                <w:szCs w:val="24"/>
                <w:lang w:val="lv-LV"/>
              </w:rPr>
              <w:t xml:space="preserve"> rsips.lv. </w:t>
            </w:r>
          </w:p>
        </w:tc>
        <w:tc>
          <w:tcPr>
            <w:tcW w:w="3157" w:type="dxa"/>
          </w:tcPr>
          <w:p w14:paraId="4DFD9B36"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Papildināt iekšējos normatīvos aktus par mobilo telefonu lietošanas noteikumiem skolā.</w:t>
            </w:r>
          </w:p>
        </w:tc>
      </w:tr>
      <w:tr w:rsidR="00F2794C" w14:paraId="08D5ECC8" w14:textId="77777777" w:rsidTr="00883AD7">
        <w:tc>
          <w:tcPr>
            <w:tcW w:w="3261" w:type="dxa"/>
          </w:tcPr>
          <w:p w14:paraId="29B47E30"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Izglītības iestādes fiziskā drošība un ar to saistīto risku identificēšana un novēršana</w:t>
            </w:r>
          </w:p>
        </w:tc>
        <w:tc>
          <w:tcPr>
            <w:tcW w:w="2976" w:type="dxa"/>
          </w:tcPr>
          <w:p w14:paraId="0C59B721"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Skolas ēka un teritorija ir droša un sakopta, notiek regulāra risku pārbaude, uzstādītas videonovērošanas kameras, ierobežota svešu personu iekļūšana skolā.</w:t>
            </w:r>
          </w:p>
        </w:tc>
        <w:tc>
          <w:tcPr>
            <w:tcW w:w="3157" w:type="dxa"/>
          </w:tcPr>
          <w:p w14:paraId="68D32F99" w14:textId="77777777" w:rsidR="00484210" w:rsidRPr="000E1487" w:rsidRDefault="00642EC2" w:rsidP="00484210">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Turpināt sa</w:t>
            </w:r>
            <w:r w:rsidRPr="000E1487">
              <w:rPr>
                <w:rFonts w:ascii="Times New Roman" w:hAnsi="Times New Roman" w:cs="Times New Roman"/>
                <w:sz w:val="24"/>
                <w:szCs w:val="24"/>
                <w:lang w:val="lv-LV"/>
              </w:rPr>
              <w:t>darbību ar pašvaldības un valsts policiju.</w:t>
            </w:r>
          </w:p>
        </w:tc>
      </w:tr>
      <w:tr w:rsidR="00F2794C" w14:paraId="5D3B3246" w14:textId="77777777" w:rsidTr="00883AD7">
        <w:tc>
          <w:tcPr>
            <w:tcW w:w="3261" w:type="dxa"/>
          </w:tcPr>
          <w:p w14:paraId="11E97339" w14:textId="77777777" w:rsidR="0088097D" w:rsidRPr="000E1487" w:rsidRDefault="00642EC2" w:rsidP="0088097D">
            <w:pPr>
              <w:jc w:val="both"/>
              <w:rPr>
                <w:rFonts w:ascii="Times New Roman" w:eastAsia="Times New Roman" w:hAnsi="Times New Roman" w:cs="Times New Roman"/>
                <w:sz w:val="24"/>
                <w:szCs w:val="24"/>
                <w:lang w:val="lv-LV"/>
              </w:rPr>
            </w:pPr>
            <w:r w:rsidRPr="000E1487">
              <w:rPr>
                <w:rFonts w:ascii="Times New Roman" w:hAnsi="Times New Roman" w:cs="Times New Roman"/>
                <w:color w:val="000000"/>
                <w:sz w:val="24"/>
                <w:szCs w:val="24"/>
                <w:lang w:val="lv-LV"/>
              </w:rPr>
              <w:t>Emocionālā drošība izglītības iestādē un ar to saistīto risku novēršana</w:t>
            </w:r>
          </w:p>
        </w:tc>
        <w:tc>
          <w:tcPr>
            <w:tcW w:w="2976" w:type="dxa"/>
          </w:tcPr>
          <w:p w14:paraId="43F61EE2" w14:textId="77777777" w:rsidR="0088097D" w:rsidRPr="000E1487" w:rsidRDefault="00642EC2" w:rsidP="0088097D">
            <w:pPr>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Skolā tiek veidota atbalstoša un iekļaujoša vide.</w:t>
            </w:r>
            <w:r w:rsidRPr="000E1487">
              <w:rPr>
                <w:rFonts w:ascii="Times New Roman" w:hAnsi="Times New Roman" w:cs="Times New Roman"/>
                <w:sz w:val="24"/>
                <w:szCs w:val="24"/>
                <w:lang w:val="lv-LV"/>
              </w:rPr>
              <w:t xml:space="preserve"> “Klašu stundas par emocijām”; skolotāji sadarbojas ar psihologu. </w:t>
            </w:r>
            <w:bookmarkStart w:id="7" w:name="_Hlk211599807"/>
            <w:r w:rsidRPr="000E1487">
              <w:rPr>
                <w:rFonts w:ascii="Times New Roman" w:hAnsi="Times New Roman" w:cs="Times New Roman"/>
                <w:sz w:val="24"/>
                <w:szCs w:val="24"/>
                <w:lang w:val="lv-LV"/>
              </w:rPr>
              <w:t>Skola iesaistās projektos “Veselību veicinoša skola”,  “Schools 4 health”.</w:t>
            </w:r>
            <w:bookmarkEnd w:id="7"/>
            <w:r w:rsidRPr="000E1487">
              <w:rPr>
                <w:rFonts w:ascii="Times New Roman" w:hAnsi="Times New Roman" w:cs="Times New Roman"/>
                <w:sz w:val="24"/>
                <w:szCs w:val="24"/>
                <w:lang w:val="lv-LV"/>
              </w:rPr>
              <w:t xml:space="preserve"> </w:t>
            </w:r>
            <w:r w:rsidR="00BC2137" w:rsidRPr="000E1487">
              <w:rPr>
                <w:rFonts w:ascii="Times New Roman" w:hAnsi="Times New Roman" w:cs="Times New Roman"/>
                <w:sz w:val="24"/>
                <w:szCs w:val="24"/>
                <w:lang w:val="lv-LV"/>
              </w:rPr>
              <w:t xml:space="preserve">Noorganizētas 123 </w:t>
            </w:r>
            <w:r w:rsidRPr="000E1487">
              <w:rPr>
                <w:rFonts w:ascii="Times New Roman" w:hAnsi="Times New Roman" w:cs="Times New Roman"/>
                <w:sz w:val="24"/>
                <w:szCs w:val="24"/>
                <w:lang w:val="lv-LV"/>
              </w:rPr>
              <w:t>Labklājības departamenta un policijas darbinieku lekcijas un praktiskas nodarbības skolēniem.</w:t>
            </w:r>
            <w:r w:rsidR="00BC2137" w:rsidRPr="000E1487">
              <w:rPr>
                <w:rFonts w:ascii="Times New Roman" w:hAnsi="Times New Roman" w:cs="Times New Roman"/>
                <w:sz w:val="24"/>
                <w:szCs w:val="24"/>
                <w:lang w:val="lv-LV"/>
              </w:rPr>
              <w:t xml:space="preserve"> Notikušas 207 individuālas konsultācijas pie skolas psihologiem par </w:t>
            </w:r>
            <w:r w:rsidR="00BC2137" w:rsidRPr="000E1487">
              <w:rPr>
                <w:rFonts w:ascii="Times New Roman" w:hAnsi="Times New Roman" w:cs="Times New Roman"/>
                <w:sz w:val="24"/>
                <w:szCs w:val="24"/>
                <w:lang w:val="lv-LV"/>
              </w:rPr>
              <w:lastRenderedPageBreak/>
              <w:t>emociju kontroli, 185 individuālās konsultācijas skolēniem par mācīšanās grūtībām un uzvedības grūtībām.</w:t>
            </w:r>
          </w:p>
        </w:tc>
        <w:tc>
          <w:tcPr>
            <w:tcW w:w="3157" w:type="dxa"/>
          </w:tcPr>
          <w:p w14:paraId="540BA163" w14:textId="77777777" w:rsidR="0088097D" w:rsidRPr="000E1487" w:rsidRDefault="00642EC2" w:rsidP="0088097D">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lastRenderedPageBreak/>
              <w:t>Stiprināt vienotu pieeju emocionālās drošības jautājumos visā skolā.</w:t>
            </w:r>
            <w:r w:rsidR="008C1FD8" w:rsidRPr="000E1487">
              <w:rPr>
                <w:rFonts w:ascii="Times New Roman" w:hAnsi="Times New Roman" w:cs="Times New Roman"/>
                <w:sz w:val="24"/>
                <w:szCs w:val="24"/>
                <w:lang w:val="lv-LV"/>
              </w:rPr>
              <w:t xml:space="preserve"> Iesaistīties EMU projektā.</w:t>
            </w:r>
          </w:p>
        </w:tc>
      </w:tr>
      <w:tr w:rsidR="00F2794C" w14:paraId="0938CBE4" w14:textId="77777777" w:rsidTr="00883AD7">
        <w:tc>
          <w:tcPr>
            <w:tcW w:w="3261" w:type="dxa"/>
          </w:tcPr>
          <w:p w14:paraId="43048311" w14:textId="77777777" w:rsidR="0088097D" w:rsidRPr="000E1487" w:rsidRDefault="00642EC2" w:rsidP="0088097D">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Izglītības iestādes personāla un izglītojamo labizjūta</w:t>
            </w:r>
          </w:p>
        </w:tc>
        <w:tc>
          <w:tcPr>
            <w:tcW w:w="2976" w:type="dxa"/>
          </w:tcPr>
          <w:p w14:paraId="1F2502A3" w14:textId="77777777" w:rsidR="0088097D" w:rsidRPr="000E1487" w:rsidRDefault="00642EC2" w:rsidP="0088097D">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Pēc nepieciešamības tiek sniegta psiholoģiskā, medicīniskā palīdzība, labvēlīga mikroklimata uzturēšana.</w:t>
            </w:r>
            <w:r w:rsidR="00BC2137" w:rsidRPr="000E1487">
              <w:rPr>
                <w:rFonts w:ascii="Times New Roman" w:hAnsi="Times New Roman" w:cs="Times New Roman"/>
                <w:sz w:val="24"/>
                <w:szCs w:val="24"/>
                <w:lang w:val="lv-LV"/>
              </w:rPr>
              <w:t xml:space="preserve"> Individuālas konsultācijas ar  68 pedagogiem pie skolas psihologiem. Novadītas 2 supervīzijas/ kovīzijas 25 pedagogiem.</w:t>
            </w:r>
          </w:p>
          <w:p w14:paraId="69E2EA6C" w14:textId="77777777" w:rsidR="008C1FD8" w:rsidRPr="000E1487" w:rsidRDefault="00642EC2" w:rsidP="0088097D">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eastAsia="Times New Roman" w:hAnsi="Times New Roman" w:cs="Times New Roman"/>
                <w:sz w:val="24"/>
                <w:szCs w:val="24"/>
                <w:lang w:val="lv-LV"/>
              </w:rPr>
              <w:t xml:space="preserve">Sadarbībā ar BAC novadītas 2 nodarbības/praktiskās darbnīcas ar mērķi uzlabot skolas mikroklimatu un veicinātu skolēnu un pedagogu  </w:t>
            </w:r>
            <w:r w:rsidR="001917CA" w:rsidRPr="000E1487">
              <w:rPr>
                <w:rFonts w:ascii="Times New Roman" w:eastAsia="Times New Roman" w:hAnsi="Times New Roman" w:cs="Times New Roman"/>
                <w:sz w:val="24"/>
                <w:szCs w:val="24"/>
                <w:lang w:val="lv-LV"/>
              </w:rPr>
              <w:t>lab</w:t>
            </w:r>
            <w:r w:rsidRPr="000E1487">
              <w:rPr>
                <w:rFonts w:ascii="Times New Roman" w:eastAsia="Times New Roman" w:hAnsi="Times New Roman" w:cs="Times New Roman"/>
                <w:sz w:val="24"/>
                <w:szCs w:val="24"/>
                <w:lang w:val="lv-LV"/>
              </w:rPr>
              <w:t>būtību, savstarpēj</w:t>
            </w:r>
            <w:r w:rsidR="001917CA" w:rsidRPr="000E1487">
              <w:rPr>
                <w:rFonts w:ascii="Times New Roman" w:eastAsia="Times New Roman" w:hAnsi="Times New Roman" w:cs="Times New Roman"/>
                <w:sz w:val="24"/>
                <w:szCs w:val="24"/>
                <w:lang w:val="lv-LV"/>
              </w:rPr>
              <w:t>ā</w:t>
            </w:r>
            <w:r w:rsidRPr="000E1487">
              <w:rPr>
                <w:rFonts w:ascii="Times New Roman" w:eastAsia="Times New Roman" w:hAnsi="Times New Roman" w:cs="Times New Roman"/>
                <w:sz w:val="24"/>
                <w:szCs w:val="24"/>
                <w:lang w:val="lv-LV"/>
              </w:rPr>
              <w:t xml:space="preserve">s attiecības un </w:t>
            </w:r>
            <w:r w:rsidRPr="000E1487">
              <w:rPr>
                <w:rFonts w:ascii="Times New Roman" w:eastAsia="Times New Roman" w:hAnsi="Times New Roman" w:cs="Times New Roman"/>
                <w:sz w:val="24"/>
                <w:szCs w:val="24"/>
                <w:lang w:val="lv-LV"/>
              </w:rPr>
              <w:t>saskarsmi, sarežģītu gadījumu un situāciju r</w:t>
            </w:r>
            <w:r w:rsidR="001917CA" w:rsidRPr="000E1487">
              <w:rPr>
                <w:rFonts w:ascii="Times New Roman" w:eastAsia="Times New Roman" w:hAnsi="Times New Roman" w:cs="Times New Roman"/>
                <w:sz w:val="24"/>
                <w:szCs w:val="24"/>
                <w:lang w:val="lv-LV"/>
              </w:rPr>
              <w:t>i</w:t>
            </w:r>
            <w:r w:rsidRPr="000E1487">
              <w:rPr>
                <w:rFonts w:ascii="Times New Roman" w:eastAsia="Times New Roman" w:hAnsi="Times New Roman" w:cs="Times New Roman"/>
                <w:sz w:val="24"/>
                <w:szCs w:val="24"/>
                <w:lang w:val="lv-LV"/>
              </w:rPr>
              <w:t>sināšan</w:t>
            </w:r>
            <w:r w:rsidR="001917CA" w:rsidRPr="000E1487">
              <w:rPr>
                <w:rFonts w:ascii="Times New Roman" w:eastAsia="Times New Roman" w:hAnsi="Times New Roman" w:cs="Times New Roman"/>
                <w:sz w:val="24"/>
                <w:szCs w:val="24"/>
                <w:lang w:val="lv-LV"/>
              </w:rPr>
              <w:t>a</w:t>
            </w:r>
            <w:r w:rsidRPr="000E1487">
              <w:rPr>
                <w:rFonts w:ascii="Times New Roman" w:eastAsia="Times New Roman" w:hAnsi="Times New Roman" w:cs="Times New Roman"/>
                <w:sz w:val="24"/>
                <w:szCs w:val="24"/>
                <w:lang w:val="lv-LV"/>
              </w:rPr>
              <w:t>.</w:t>
            </w:r>
          </w:p>
        </w:tc>
        <w:tc>
          <w:tcPr>
            <w:tcW w:w="3157" w:type="dxa"/>
          </w:tcPr>
          <w:p w14:paraId="41482ED0" w14:textId="77777777" w:rsidR="0088097D" w:rsidRPr="000E1487" w:rsidRDefault="00642EC2" w:rsidP="0088097D">
            <w:pPr>
              <w:pStyle w:val="ListParagraph"/>
              <w:ind w:left="0"/>
              <w:jc w:val="both"/>
              <w:rPr>
                <w:rFonts w:ascii="Times New Roman" w:eastAsia="Times New Roman" w:hAnsi="Times New Roman" w:cs="Times New Roman"/>
                <w:iCs/>
                <w:color w:val="414142"/>
                <w:sz w:val="24"/>
                <w:szCs w:val="24"/>
                <w:lang w:val="lv-LV"/>
              </w:rPr>
            </w:pPr>
            <w:r w:rsidRPr="000E1487">
              <w:rPr>
                <w:rFonts w:ascii="Times New Roman" w:eastAsia="Times New Roman" w:hAnsi="Times New Roman" w:cs="Times New Roman"/>
                <w:iCs/>
                <w:sz w:val="24"/>
                <w:szCs w:val="24"/>
                <w:lang w:val="lv-LV"/>
              </w:rPr>
              <w:t>Turpināt organizēt kovīzijas skolotājiem.</w:t>
            </w:r>
          </w:p>
        </w:tc>
      </w:tr>
    </w:tbl>
    <w:p w14:paraId="62F293A3" w14:textId="77777777" w:rsidR="001062CF" w:rsidRPr="000E1487" w:rsidRDefault="001062CF" w:rsidP="001062CF">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14:paraId="0F16BBB2" w14:textId="77777777" w:rsidR="001062CF" w:rsidRPr="000E1487" w:rsidRDefault="00642EC2" w:rsidP="001062CF">
      <w:pPr>
        <w:pStyle w:val="ListParagraph"/>
        <w:numPr>
          <w:ilvl w:val="2"/>
          <w:numId w:val="1"/>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Galvenie secinājumi turpmākajam darbam par visu </w:t>
      </w:r>
      <w:r w:rsidR="00883AD7" w:rsidRPr="000E1487">
        <w:rPr>
          <w:rFonts w:ascii="Times New Roman" w:eastAsia="Times New Roman" w:hAnsi="Times New Roman" w:cs="Times New Roman"/>
          <w:color w:val="000000" w:themeColor="text1"/>
          <w:sz w:val="24"/>
          <w:szCs w:val="24"/>
          <w:lang w:val="lv-LV"/>
        </w:rPr>
        <w:t>elementu</w:t>
      </w:r>
      <w:r w:rsidRPr="000E1487">
        <w:rPr>
          <w:rFonts w:ascii="Times New Roman" w:eastAsia="Times New Roman" w:hAnsi="Times New Roman" w:cs="Times New Roman"/>
          <w:color w:val="000000" w:themeColor="text1"/>
          <w:sz w:val="24"/>
          <w:szCs w:val="24"/>
          <w:lang w:val="lv-LV"/>
        </w:rPr>
        <w:t>:</w:t>
      </w:r>
    </w:p>
    <w:p w14:paraId="762B4938" w14:textId="77777777" w:rsidR="007D46E3" w:rsidRPr="000E1487" w:rsidRDefault="00642EC2" w:rsidP="007B0DC2">
      <w:pPr>
        <w:pStyle w:val="ListParagraph"/>
        <w:spacing w:after="0" w:line="240" w:lineRule="auto"/>
        <w:ind w:left="0" w:firstLine="284"/>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85% skolēnu skolā jūtas labi, vislabākās savstarpējās attiecības 85% skolēnu ir ar </w:t>
      </w:r>
      <w:r w:rsidRPr="000E1487">
        <w:rPr>
          <w:rFonts w:ascii="Times New Roman" w:eastAsia="Times New Roman" w:hAnsi="Times New Roman" w:cs="Times New Roman"/>
          <w:color w:val="000000" w:themeColor="text1"/>
          <w:sz w:val="24"/>
          <w:szCs w:val="24"/>
          <w:lang w:val="lv-LV"/>
        </w:rPr>
        <w:t>draugiem, 54% skolēnu ar klases biedriem un skolotājiem.</w:t>
      </w:r>
      <w:r w:rsidR="007B0DC2" w:rsidRPr="000E1487">
        <w:rPr>
          <w:rFonts w:ascii="Times New Roman" w:eastAsia="Times New Roman" w:hAnsi="Times New Roman" w:cs="Times New Roman"/>
          <w:color w:val="000000" w:themeColor="text1"/>
          <w:sz w:val="24"/>
          <w:szCs w:val="24"/>
          <w:lang w:val="lv-LV"/>
        </w:rPr>
        <w:t xml:space="preserve"> 88% skolotāju skolā jūtās labi un 84% skolotāju piekrīt, ka skolā valda pozitīvas un cieņpilnas savstarpējās attiecības, un 90% </w:t>
      </w:r>
      <w:r w:rsidR="00396A0D" w:rsidRPr="000E1487">
        <w:rPr>
          <w:rFonts w:ascii="Times New Roman" w:eastAsia="Times New Roman" w:hAnsi="Times New Roman" w:cs="Times New Roman"/>
          <w:color w:val="000000" w:themeColor="text1"/>
          <w:sz w:val="24"/>
          <w:szCs w:val="24"/>
          <w:lang w:val="lv-LV"/>
        </w:rPr>
        <w:t>skolotāju</w:t>
      </w:r>
      <w:r w:rsidR="007B0DC2" w:rsidRPr="000E1487">
        <w:rPr>
          <w:rFonts w:ascii="Times New Roman" w:eastAsia="Times New Roman" w:hAnsi="Times New Roman" w:cs="Times New Roman"/>
          <w:color w:val="000000" w:themeColor="text1"/>
          <w:sz w:val="24"/>
          <w:szCs w:val="24"/>
          <w:lang w:val="lv-LV"/>
        </w:rPr>
        <w:t xml:space="preserve"> nav pieredzējusi pret sevi vērstu vardarbību.</w:t>
      </w:r>
      <w:r w:rsidR="00357B9E" w:rsidRPr="000E1487">
        <w:rPr>
          <w:rFonts w:ascii="Times New Roman" w:eastAsia="Times New Roman" w:hAnsi="Times New Roman" w:cs="Times New Roman"/>
          <w:color w:val="000000" w:themeColor="text1"/>
          <w:sz w:val="24"/>
          <w:szCs w:val="24"/>
          <w:lang w:val="lv-LV"/>
        </w:rPr>
        <w:t xml:space="preserve"> </w:t>
      </w:r>
      <w:r w:rsidR="00396A0D" w:rsidRPr="000E1487">
        <w:rPr>
          <w:rFonts w:ascii="Times New Roman" w:eastAsia="Times New Roman" w:hAnsi="Times New Roman" w:cs="Times New Roman"/>
          <w:color w:val="000000" w:themeColor="text1"/>
          <w:sz w:val="24"/>
          <w:szCs w:val="24"/>
          <w:lang w:val="lv-LV"/>
        </w:rPr>
        <w:t>83%</w:t>
      </w:r>
      <w:r w:rsidR="0024484E">
        <w:rPr>
          <w:rFonts w:ascii="Times New Roman" w:eastAsia="Times New Roman" w:hAnsi="Times New Roman" w:cs="Times New Roman"/>
          <w:color w:val="000000" w:themeColor="text1"/>
          <w:sz w:val="24"/>
          <w:szCs w:val="24"/>
          <w:lang w:val="lv-LV"/>
        </w:rPr>
        <w:t xml:space="preserve"> </w:t>
      </w:r>
      <w:r w:rsidR="00396A0D" w:rsidRPr="000E1487">
        <w:rPr>
          <w:rFonts w:ascii="Times New Roman" w:eastAsia="Times New Roman" w:hAnsi="Times New Roman" w:cs="Times New Roman"/>
          <w:color w:val="000000" w:themeColor="text1"/>
          <w:sz w:val="24"/>
          <w:szCs w:val="24"/>
          <w:lang w:val="lv-LV"/>
        </w:rPr>
        <w:t>vecāku atzīmē, ka viņa bērns skolā nav pieredzējis fizisku vai emocionālu vardarbību.</w:t>
      </w:r>
      <w:r w:rsidR="007B0DC2" w:rsidRPr="000E1487">
        <w:rPr>
          <w:rFonts w:ascii="Times New Roman" w:eastAsia="Times New Roman" w:hAnsi="Times New Roman" w:cs="Times New Roman"/>
          <w:color w:val="000000" w:themeColor="text1"/>
          <w:sz w:val="24"/>
          <w:szCs w:val="24"/>
          <w:lang w:val="lv-LV"/>
        </w:rPr>
        <w:t xml:space="preserve"> Par konfliktiem un pāri darīšanas epizodēm 71% skolēnu ir </w:t>
      </w:r>
      <w:r w:rsidR="007B0DC2" w:rsidRPr="000E1487">
        <w:rPr>
          <w:rFonts w:ascii="Times New Roman" w:eastAsia="Times New Roman" w:hAnsi="Times New Roman" w:cs="Times New Roman"/>
          <w:sz w:val="24"/>
          <w:szCs w:val="24"/>
          <w:lang w:val="lv-LV"/>
        </w:rPr>
        <w:t>runāj</w:t>
      </w:r>
      <w:r w:rsidR="001917CA" w:rsidRPr="000E1487">
        <w:rPr>
          <w:rFonts w:ascii="Times New Roman" w:eastAsia="Times New Roman" w:hAnsi="Times New Roman" w:cs="Times New Roman"/>
          <w:sz w:val="24"/>
          <w:szCs w:val="24"/>
          <w:lang w:val="lv-LV"/>
        </w:rPr>
        <w:t>uši</w:t>
      </w:r>
      <w:r w:rsidR="007B0DC2" w:rsidRPr="000E1487">
        <w:rPr>
          <w:rFonts w:ascii="Times New Roman" w:eastAsia="Times New Roman" w:hAnsi="Times New Roman" w:cs="Times New Roman"/>
          <w:color w:val="000000" w:themeColor="text1"/>
          <w:sz w:val="24"/>
          <w:szCs w:val="24"/>
          <w:lang w:val="lv-LV"/>
        </w:rPr>
        <w:t xml:space="preserve"> ar pedagogu vai 57% skolēnu runājuši ar skolas sociālo pedagogu. 73% skolotāju par novērotiem vardarbības gadījumiem ziņo sociālajam pedagogam, 63% pedagogu iesaistās konfliktos un cenšas atrisināt, 64% ziņo klases audzinātajam vai vadībai.</w:t>
      </w:r>
    </w:p>
    <w:p w14:paraId="75A4D3F7" w14:textId="77777777" w:rsidR="001062CF" w:rsidRPr="000E1487" w:rsidRDefault="00642EC2" w:rsidP="001062CF">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1) </w:t>
      </w:r>
      <w:r w:rsidR="00B63151" w:rsidRPr="000E1487">
        <w:rPr>
          <w:rFonts w:ascii="Times New Roman" w:eastAsia="Times New Roman" w:hAnsi="Times New Roman" w:cs="Times New Roman"/>
          <w:sz w:val="24"/>
          <w:szCs w:val="24"/>
          <w:lang w:val="lv-LV"/>
        </w:rPr>
        <w:t>Pārskatīt un papildināt iekšējos normatīvos aktus</w:t>
      </w:r>
      <w:r w:rsidR="0024484E">
        <w:rPr>
          <w:rFonts w:ascii="Times New Roman" w:eastAsia="Times New Roman" w:hAnsi="Times New Roman" w:cs="Times New Roman"/>
          <w:sz w:val="24"/>
          <w:szCs w:val="24"/>
          <w:lang w:val="lv-LV"/>
        </w:rPr>
        <w:t>.</w:t>
      </w:r>
    </w:p>
    <w:p w14:paraId="4F6496DA" w14:textId="77777777" w:rsidR="001062CF" w:rsidRPr="000E1487" w:rsidRDefault="00642EC2" w:rsidP="001062CF">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2) </w:t>
      </w:r>
      <w:r w:rsidR="00C20809" w:rsidRPr="000E1487">
        <w:rPr>
          <w:rFonts w:ascii="Times New Roman" w:hAnsi="Times New Roman" w:cs="Times New Roman"/>
          <w:sz w:val="24"/>
          <w:szCs w:val="24"/>
          <w:lang w:val="lv-LV"/>
        </w:rPr>
        <w:t>Nepieciešams stiprināt drošības jautājumu integrāciju mācību procesā.</w:t>
      </w:r>
    </w:p>
    <w:p w14:paraId="60FC073B" w14:textId="77777777" w:rsidR="001062CF" w:rsidRPr="000E1487" w:rsidRDefault="001062CF" w:rsidP="001062CF">
      <w:pPr>
        <w:spacing w:after="0" w:line="240" w:lineRule="auto"/>
        <w:ind w:left="360"/>
        <w:jc w:val="both"/>
        <w:rPr>
          <w:rFonts w:ascii="Times New Roman" w:hAnsi="Times New Roman" w:cs="Times New Roman"/>
          <w:sz w:val="24"/>
          <w:szCs w:val="24"/>
          <w:lang w:val="lv-LV"/>
        </w:rPr>
      </w:pPr>
    </w:p>
    <w:p w14:paraId="3FAE3AB3" w14:textId="77777777" w:rsidR="001062CF" w:rsidRPr="000E1487" w:rsidRDefault="00642EC2" w:rsidP="001062CF">
      <w:pPr>
        <w:pStyle w:val="ListParagraph"/>
        <w:numPr>
          <w:ilvl w:val="1"/>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Elementa “Infrastruktūra un resursi” izvērtējums</w:t>
      </w:r>
    </w:p>
    <w:p w14:paraId="1A0EBDD2" w14:textId="77777777" w:rsidR="001062CF" w:rsidRPr="000E1487" w:rsidRDefault="001062CF" w:rsidP="001062CF">
      <w:pPr>
        <w:spacing w:after="0" w:line="240" w:lineRule="auto"/>
        <w:jc w:val="both"/>
        <w:rPr>
          <w:rFonts w:ascii="Times New Roman" w:eastAsia="Times New Roman" w:hAnsi="Times New Roman" w:cs="Times New Roman"/>
          <w:color w:val="414142"/>
          <w:sz w:val="24"/>
          <w:szCs w:val="24"/>
          <w:lang w:val="lv-LV"/>
        </w:rPr>
      </w:pPr>
    </w:p>
    <w:p w14:paraId="4294DE22" w14:textId="77777777" w:rsidR="001062CF" w:rsidRPr="0024484E" w:rsidRDefault="00642EC2" w:rsidP="003861E7">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Pašvērtēšanā izmantotās kvalitātes vērtēšanas metodes: </w:t>
      </w:r>
      <w:r w:rsidR="00396A0D" w:rsidRPr="000E1487">
        <w:rPr>
          <w:rFonts w:ascii="Times New Roman" w:eastAsia="Times New Roman" w:hAnsi="Times New Roman" w:cs="Times New Roman"/>
          <w:color w:val="000000" w:themeColor="text1"/>
          <w:sz w:val="24"/>
          <w:szCs w:val="24"/>
          <w:lang w:val="lv-LV"/>
        </w:rPr>
        <w:t xml:space="preserve">Edurio </w:t>
      </w:r>
      <w:r w:rsidR="00396A0D" w:rsidRPr="000E1487">
        <w:rPr>
          <w:rFonts w:ascii="Times New Roman" w:hAnsi="Times New Roman" w:cs="Times New Roman"/>
          <w:sz w:val="24"/>
          <w:szCs w:val="24"/>
          <w:lang w:val="lv-LV"/>
        </w:rPr>
        <w:t>aptauja,</w:t>
      </w:r>
      <w:r w:rsidR="00396A0D" w:rsidRPr="000E1487">
        <w:rPr>
          <w:rFonts w:ascii="Times New Roman" w:eastAsia="Times New Roman" w:hAnsi="Times New Roman" w:cs="Times New Roman"/>
          <w:sz w:val="24"/>
          <w:szCs w:val="24"/>
          <w:lang w:val="lv-LV"/>
        </w:rPr>
        <w:t xml:space="preserve"> </w:t>
      </w:r>
      <w:r w:rsidR="00C20809" w:rsidRPr="000E1487">
        <w:rPr>
          <w:rFonts w:ascii="Times New Roman" w:eastAsia="Times New Roman" w:hAnsi="Times New Roman" w:cs="Times New Roman"/>
          <w:sz w:val="24"/>
          <w:szCs w:val="24"/>
          <w:lang w:val="lv-LV"/>
        </w:rPr>
        <w:t xml:space="preserve">skolas vide, </w:t>
      </w:r>
      <w:r w:rsidR="00C20809" w:rsidRPr="000E1487">
        <w:rPr>
          <w:rFonts w:ascii="Times New Roman" w:hAnsi="Times New Roman" w:cs="Times New Roman"/>
          <w:sz w:val="24"/>
          <w:szCs w:val="24"/>
          <w:lang w:val="lv-LV"/>
        </w:rPr>
        <w:t>sarunas ar skolotājiem,  dokumentu analīze</w:t>
      </w:r>
      <w:r w:rsidR="00396A0D" w:rsidRPr="000E1487">
        <w:rPr>
          <w:rFonts w:ascii="Times New Roman" w:hAnsi="Times New Roman" w:cs="Times New Roman"/>
          <w:sz w:val="24"/>
          <w:szCs w:val="24"/>
          <w:lang w:val="lv-LV"/>
        </w:rPr>
        <w:t>.</w:t>
      </w:r>
    </w:p>
    <w:p w14:paraId="641A84B5" w14:textId="77777777" w:rsidR="0024484E" w:rsidRPr="000E1487" w:rsidRDefault="0024484E" w:rsidP="0024484E">
      <w:pPr>
        <w:pStyle w:val="ListParagraph"/>
        <w:spacing w:after="0" w:line="240" w:lineRule="auto"/>
        <w:ind w:left="0"/>
        <w:jc w:val="both"/>
        <w:rPr>
          <w:rFonts w:ascii="Times New Roman" w:eastAsia="Times New Roman" w:hAnsi="Times New Roman" w:cs="Times New Roman"/>
          <w:sz w:val="24"/>
          <w:szCs w:val="24"/>
          <w:lang w:val="lv-LV"/>
        </w:rPr>
      </w:pPr>
    </w:p>
    <w:p w14:paraId="68620318" w14:textId="77777777" w:rsidR="001062CF" w:rsidRPr="000E1487" w:rsidRDefault="00642EC2" w:rsidP="001062CF">
      <w:pPr>
        <w:pStyle w:val="ListParagraph"/>
        <w:numPr>
          <w:ilvl w:val="2"/>
          <w:numId w:val="1"/>
        </w:numPr>
        <w:spacing w:after="0" w:line="240" w:lineRule="auto"/>
        <w:ind w:left="0" w:firstLine="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 xml:space="preserve">Elementa “Infrastruktūra un resursi” stiprās puses un </w:t>
      </w:r>
      <w:r w:rsidRPr="000E1487">
        <w:rPr>
          <w:rFonts w:ascii="Times New Roman" w:eastAsia="Times New Roman" w:hAnsi="Times New Roman" w:cs="Times New Roman"/>
          <w:sz w:val="24"/>
          <w:szCs w:val="24"/>
          <w:lang w:val="lv-LV"/>
        </w:rPr>
        <w:t>turpmākās attīstības vajadzības:</w:t>
      </w:r>
    </w:p>
    <w:p w14:paraId="131DACC7" w14:textId="77777777" w:rsidR="001062CF" w:rsidRPr="000E1487" w:rsidRDefault="001062CF" w:rsidP="001062CF">
      <w:pPr>
        <w:pStyle w:val="ListParagraph"/>
        <w:spacing w:after="0" w:line="240" w:lineRule="auto"/>
        <w:jc w:val="both"/>
        <w:rPr>
          <w:rFonts w:ascii="Times New Roman" w:eastAsia="Times New Roman" w:hAnsi="Times New Roman" w:cs="Times New Roman"/>
          <w:color w:val="414142"/>
          <w:sz w:val="24"/>
          <w:szCs w:val="24"/>
          <w:lang w:val="lv-LV"/>
        </w:rPr>
      </w:pPr>
    </w:p>
    <w:tbl>
      <w:tblPr>
        <w:tblStyle w:val="TableGrid"/>
        <w:tblW w:w="9394" w:type="dxa"/>
        <w:tblInd w:w="-5" w:type="dxa"/>
        <w:tblLook w:val="04A0" w:firstRow="1" w:lastRow="0" w:firstColumn="1" w:lastColumn="0" w:noHBand="0" w:noVBand="1"/>
      </w:tblPr>
      <w:tblGrid>
        <w:gridCol w:w="3261"/>
        <w:gridCol w:w="2976"/>
        <w:gridCol w:w="3157"/>
      </w:tblGrid>
      <w:tr w:rsidR="00F2794C" w14:paraId="68F09275" w14:textId="77777777" w:rsidTr="009D215C">
        <w:tc>
          <w:tcPr>
            <w:tcW w:w="3261" w:type="dxa"/>
          </w:tcPr>
          <w:p w14:paraId="747A07D6"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Rezultatīvā rādītāja nosaukums</w:t>
            </w:r>
          </w:p>
          <w:p w14:paraId="088B89C4" w14:textId="77777777" w:rsidR="001062CF" w:rsidRPr="000E1487" w:rsidRDefault="001062CF" w:rsidP="000218FD">
            <w:pPr>
              <w:pStyle w:val="ListParagraph"/>
              <w:ind w:left="0"/>
              <w:jc w:val="center"/>
              <w:rPr>
                <w:rFonts w:ascii="Times New Roman" w:eastAsia="Times New Roman" w:hAnsi="Times New Roman" w:cs="Times New Roman"/>
                <w:color w:val="414142"/>
                <w:sz w:val="24"/>
                <w:szCs w:val="24"/>
                <w:lang w:val="lv-LV"/>
              </w:rPr>
            </w:pPr>
          </w:p>
        </w:tc>
        <w:tc>
          <w:tcPr>
            <w:tcW w:w="2976" w:type="dxa"/>
          </w:tcPr>
          <w:p w14:paraId="6C30E2C4"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Stiprās puses</w:t>
            </w:r>
          </w:p>
        </w:tc>
        <w:tc>
          <w:tcPr>
            <w:tcW w:w="3157" w:type="dxa"/>
          </w:tcPr>
          <w:p w14:paraId="2A786CBF" w14:textId="77777777" w:rsidR="001062CF" w:rsidRPr="000E1487" w:rsidRDefault="00642EC2" w:rsidP="000218FD">
            <w:pPr>
              <w:pStyle w:val="ListParagraph"/>
              <w:ind w:left="0"/>
              <w:jc w:val="center"/>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Turpmākās attīstības vajadzības</w:t>
            </w:r>
          </w:p>
        </w:tc>
      </w:tr>
      <w:tr w:rsidR="00F2794C" w14:paraId="567F1DB4" w14:textId="77777777" w:rsidTr="009D215C">
        <w:tc>
          <w:tcPr>
            <w:tcW w:w="3261" w:type="dxa"/>
          </w:tcPr>
          <w:p w14:paraId="702F7FBF" w14:textId="77777777" w:rsidR="00C20809" w:rsidRPr="000E1487" w:rsidRDefault="00642EC2" w:rsidP="00C20809">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lastRenderedPageBreak/>
              <w:t>Izglītības iestādei pieejamie materiāltehniskie resursi izglītības programmas īstenošanai</w:t>
            </w:r>
          </w:p>
        </w:tc>
        <w:tc>
          <w:tcPr>
            <w:tcW w:w="2976" w:type="dxa"/>
          </w:tcPr>
          <w:p w14:paraId="6944BC25" w14:textId="77777777" w:rsidR="00C20809" w:rsidRPr="000E1487" w:rsidRDefault="00642EC2" w:rsidP="00C20809">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Skolai ir labi aprīkotas mācību telpas, 2 datorklases, interaktīvās tāfeles, mācību līdzekļi un bibliotēka; skolēniem ir pieejami chromobook,</w:t>
            </w:r>
            <w:r w:rsidR="00AF11A0" w:rsidRPr="000E1487">
              <w:rPr>
                <w:rFonts w:ascii="Times New Roman" w:hAnsi="Times New Roman" w:cs="Times New Roman"/>
                <w:sz w:val="24"/>
                <w:szCs w:val="24"/>
                <w:lang w:val="lv-LV"/>
              </w:rPr>
              <w:t xml:space="preserve"> planšetdatori, portatīvie datori,</w:t>
            </w:r>
            <w:r w:rsidRPr="000E1487">
              <w:rPr>
                <w:rFonts w:ascii="Times New Roman" w:hAnsi="Times New Roman" w:cs="Times New Roman"/>
                <w:sz w:val="24"/>
                <w:szCs w:val="24"/>
                <w:lang w:val="lv-LV"/>
              </w:rPr>
              <w:t xml:space="preserve"> regulāri tiek atjaunots aprīkojums.</w:t>
            </w:r>
            <w:r w:rsidR="00AF11A0" w:rsidRPr="000E1487">
              <w:rPr>
                <w:rFonts w:ascii="Times New Roman" w:hAnsi="Times New Roman" w:cs="Times New Roman"/>
                <w:sz w:val="24"/>
                <w:szCs w:val="24"/>
                <w:lang w:val="lv-LV"/>
              </w:rPr>
              <w:t xml:space="preserve"> </w:t>
            </w:r>
            <w:r w:rsidR="00396A0D" w:rsidRPr="000E1487">
              <w:rPr>
                <w:rFonts w:ascii="Times New Roman" w:hAnsi="Times New Roman" w:cs="Times New Roman"/>
                <w:sz w:val="24"/>
                <w:szCs w:val="24"/>
                <w:lang w:val="lv-LV"/>
              </w:rPr>
              <w:t>82% skolotāju ir pilnībā apmierināti ar pieejamajiem materiāltehniskajiem resursiem.</w:t>
            </w:r>
            <w:r w:rsidR="00357B9E" w:rsidRPr="000E1487">
              <w:rPr>
                <w:rFonts w:ascii="Times New Roman" w:hAnsi="Times New Roman" w:cs="Times New Roman"/>
                <w:sz w:val="24"/>
                <w:szCs w:val="24"/>
                <w:lang w:val="lv-LV"/>
              </w:rPr>
              <w:t xml:space="preserve"> Pirmsskolas telpas papildināt</w:t>
            </w:r>
            <w:r w:rsidR="001917CA" w:rsidRPr="000E1487">
              <w:rPr>
                <w:rFonts w:ascii="Times New Roman" w:hAnsi="Times New Roman" w:cs="Times New Roman"/>
                <w:sz w:val="24"/>
                <w:szCs w:val="24"/>
                <w:lang w:val="lv-LV"/>
              </w:rPr>
              <w:t>as</w:t>
            </w:r>
            <w:r w:rsidR="00357B9E" w:rsidRPr="000E1487">
              <w:rPr>
                <w:rFonts w:ascii="Times New Roman" w:hAnsi="Times New Roman" w:cs="Times New Roman"/>
                <w:sz w:val="24"/>
                <w:szCs w:val="24"/>
                <w:lang w:val="lv-LV"/>
              </w:rPr>
              <w:t xml:space="preserve"> ar TV ekrāniem.</w:t>
            </w:r>
          </w:p>
        </w:tc>
        <w:tc>
          <w:tcPr>
            <w:tcW w:w="3157" w:type="dxa"/>
          </w:tcPr>
          <w:p w14:paraId="0CF2B7BA" w14:textId="77777777" w:rsidR="00C20809" w:rsidRPr="000E1487" w:rsidRDefault="00642EC2" w:rsidP="00C20809">
            <w:pPr>
              <w:pStyle w:val="ListParagraph"/>
              <w:ind w:left="0"/>
              <w:jc w:val="both"/>
              <w:rPr>
                <w:rFonts w:ascii="Times New Roman" w:eastAsia="Times New Roman" w:hAnsi="Times New Roman" w:cs="Times New Roman"/>
                <w:sz w:val="24"/>
                <w:szCs w:val="24"/>
                <w:highlight w:val="yellow"/>
                <w:lang w:val="lv-LV"/>
              </w:rPr>
            </w:pPr>
            <w:r w:rsidRPr="000E1487">
              <w:rPr>
                <w:rFonts w:ascii="Times New Roman" w:hAnsi="Times New Roman" w:cs="Times New Roman"/>
                <w:sz w:val="24"/>
                <w:szCs w:val="24"/>
                <w:lang w:val="lv-LV"/>
              </w:rPr>
              <w:t>Turpināt pakāpenisku tehniskā aprīkojuma atjaunošanu</w:t>
            </w:r>
            <w:r w:rsidRPr="000E1487">
              <w:rPr>
                <w:rFonts w:ascii="Times New Roman" w:hAnsi="Times New Roman" w:cs="Times New Roman"/>
                <w:sz w:val="24"/>
                <w:szCs w:val="24"/>
                <w:lang w:val="lv-LV"/>
              </w:rPr>
              <w:t xml:space="preserve"> un mūsdienīgu resursu iegādi.</w:t>
            </w:r>
          </w:p>
        </w:tc>
      </w:tr>
      <w:tr w:rsidR="00F2794C" w14:paraId="2D856E9E" w14:textId="77777777" w:rsidTr="009D215C">
        <w:tc>
          <w:tcPr>
            <w:tcW w:w="3261" w:type="dxa"/>
          </w:tcPr>
          <w:p w14:paraId="65A37900" w14:textId="77777777" w:rsidR="00C20809" w:rsidRPr="000E1487" w:rsidRDefault="00642EC2" w:rsidP="00C20809">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Izglītības iestādei pieejamās informācijas un komunikācijas tehnoloģijas un digitālie resursi izglītības programmas īstenošanai</w:t>
            </w:r>
          </w:p>
        </w:tc>
        <w:tc>
          <w:tcPr>
            <w:tcW w:w="2976" w:type="dxa"/>
          </w:tcPr>
          <w:p w14:paraId="4B65E372" w14:textId="77777777" w:rsidR="00C20809" w:rsidRPr="000E1487" w:rsidRDefault="00642EC2" w:rsidP="00C20809">
            <w:pPr>
              <w:pStyle w:val="ListParagraph"/>
              <w:ind w:left="0"/>
              <w:jc w:val="both"/>
              <w:rPr>
                <w:rFonts w:ascii="Times New Roman" w:eastAsia="Times New Roman" w:hAnsi="Times New Roman" w:cs="Times New Roman"/>
                <w:sz w:val="24"/>
                <w:szCs w:val="24"/>
                <w:lang w:val="lv-LV"/>
              </w:rPr>
            </w:pPr>
            <w:r w:rsidRPr="000E1487">
              <w:rPr>
                <w:rFonts w:ascii="Times New Roman" w:eastAsia="Times New Roman" w:hAnsi="Times New Roman" w:cs="Times New Roman"/>
                <w:sz w:val="24"/>
                <w:szCs w:val="24"/>
                <w:lang w:val="lv-LV"/>
              </w:rPr>
              <w:t>Nodrošināts datortīkls un bezvadu interneta pieslēgums visās mācību telpās. Ir pieejami stacionā</w:t>
            </w:r>
            <w:r w:rsidRPr="000E1487">
              <w:rPr>
                <w:rFonts w:ascii="Times New Roman" w:eastAsia="Times New Roman" w:hAnsi="Times New Roman" w:cs="Times New Roman"/>
                <w:sz w:val="24"/>
                <w:szCs w:val="24"/>
                <w:lang w:val="lv-LV"/>
              </w:rPr>
              <w:t xml:space="preserve">rie un portatīvie datori, planšetdatori skolēniem un pedagogiem. 5.-9.klašu telpas pilnīgi nodrošinātas ar interaktīvajām tāfelēm, ekrāniem. </w:t>
            </w:r>
            <w:r w:rsidR="007F28A3" w:rsidRPr="000E1487">
              <w:rPr>
                <w:rFonts w:ascii="Times New Roman" w:eastAsia="Times New Roman" w:hAnsi="Times New Roman" w:cs="Times New Roman"/>
                <w:sz w:val="24"/>
                <w:szCs w:val="24"/>
                <w:lang w:val="lv-LV"/>
              </w:rPr>
              <w:t xml:space="preserve">1.-4. klašu telpās 6 tāfeles. </w:t>
            </w:r>
            <w:r w:rsidR="008F294F" w:rsidRPr="000E1487">
              <w:rPr>
                <w:rFonts w:ascii="Times New Roman" w:eastAsia="Times New Roman" w:hAnsi="Times New Roman" w:cs="Times New Roman"/>
                <w:sz w:val="24"/>
                <w:szCs w:val="24"/>
                <w:lang w:val="lv-LV"/>
              </w:rPr>
              <w:t xml:space="preserve"> Pirmsskol</w:t>
            </w:r>
            <w:r w:rsidR="001917CA" w:rsidRPr="000E1487">
              <w:rPr>
                <w:rFonts w:ascii="Times New Roman" w:eastAsia="Times New Roman" w:hAnsi="Times New Roman" w:cs="Times New Roman"/>
                <w:sz w:val="24"/>
                <w:szCs w:val="24"/>
                <w:lang w:val="lv-LV"/>
              </w:rPr>
              <w:t>ā</w:t>
            </w:r>
            <w:r w:rsidR="008F294F" w:rsidRPr="000E1487">
              <w:rPr>
                <w:rFonts w:ascii="Times New Roman" w:eastAsia="Times New Roman" w:hAnsi="Times New Roman" w:cs="Times New Roman"/>
                <w:sz w:val="24"/>
                <w:szCs w:val="24"/>
                <w:lang w:val="lv-LV"/>
              </w:rPr>
              <w:t xml:space="preserve"> nodrošināts datortīkls visās grupiņās.</w:t>
            </w:r>
          </w:p>
        </w:tc>
        <w:tc>
          <w:tcPr>
            <w:tcW w:w="3157" w:type="dxa"/>
          </w:tcPr>
          <w:p w14:paraId="1ED35C37" w14:textId="77777777" w:rsidR="00C20809" w:rsidRPr="000E1487" w:rsidRDefault="00642EC2" w:rsidP="00C20809">
            <w:pPr>
              <w:pStyle w:val="ListParagraph"/>
              <w:ind w:left="0"/>
              <w:jc w:val="both"/>
              <w:rPr>
                <w:rFonts w:ascii="Times New Roman" w:eastAsia="Times New Roman" w:hAnsi="Times New Roman" w:cs="Times New Roman"/>
                <w:sz w:val="24"/>
                <w:szCs w:val="24"/>
                <w:highlight w:val="yellow"/>
                <w:lang w:val="lv-LV"/>
              </w:rPr>
            </w:pPr>
            <w:r w:rsidRPr="000E1487">
              <w:rPr>
                <w:rFonts w:ascii="Times New Roman" w:eastAsia="Times New Roman" w:hAnsi="Times New Roman" w:cs="Times New Roman"/>
                <w:sz w:val="24"/>
                <w:szCs w:val="24"/>
                <w:lang w:val="lv-LV"/>
              </w:rPr>
              <w:t>Plānot iegādāties interaktīvos ekrānus sākumskolai</w:t>
            </w:r>
            <w:r w:rsidR="008F294F" w:rsidRPr="000E1487">
              <w:rPr>
                <w:rFonts w:ascii="Times New Roman" w:eastAsia="Times New Roman" w:hAnsi="Times New Roman" w:cs="Times New Roman"/>
                <w:sz w:val="24"/>
                <w:szCs w:val="24"/>
                <w:lang w:val="lv-LV"/>
              </w:rPr>
              <w:t>/pirmsskolai.</w:t>
            </w:r>
          </w:p>
        </w:tc>
      </w:tr>
      <w:tr w:rsidR="00F2794C" w14:paraId="41D61575" w14:textId="77777777" w:rsidTr="009D215C">
        <w:tc>
          <w:tcPr>
            <w:tcW w:w="3261" w:type="dxa"/>
          </w:tcPr>
          <w:p w14:paraId="72F1658F" w14:textId="77777777" w:rsidR="00C20809" w:rsidRPr="000E1487" w:rsidRDefault="00642EC2" w:rsidP="00C20809">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Izglītības iestādes materiāltehnisko resursu un iekārtu izmantošanas efektivitāte</w:t>
            </w:r>
          </w:p>
        </w:tc>
        <w:tc>
          <w:tcPr>
            <w:tcW w:w="2976" w:type="dxa"/>
          </w:tcPr>
          <w:p w14:paraId="31D207B3" w14:textId="77777777" w:rsidR="00C20809" w:rsidRPr="000E1487" w:rsidRDefault="00642EC2" w:rsidP="00C20809">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73% skolotāju aktīvi izmanto digitālos rīkus mācību procesā 67% skolo</w:t>
            </w:r>
            <w:r w:rsidRPr="000E1487">
              <w:rPr>
                <w:rFonts w:ascii="Times New Roman" w:hAnsi="Times New Roman" w:cs="Times New Roman"/>
                <w:sz w:val="24"/>
                <w:szCs w:val="24"/>
                <w:lang w:val="lv-LV"/>
              </w:rPr>
              <w:t>tāju aktīvi izmanto mācību platformas – soma.lv, uzdevumi.lv,  skolā ir pieejams Wi-Fi un portatīvie datori, tiek izmantota e-klase.</w:t>
            </w:r>
          </w:p>
        </w:tc>
        <w:tc>
          <w:tcPr>
            <w:tcW w:w="3157" w:type="dxa"/>
          </w:tcPr>
          <w:p w14:paraId="617E3578" w14:textId="77777777" w:rsidR="00C20809" w:rsidRPr="000E1487" w:rsidRDefault="00C20809" w:rsidP="00C20809">
            <w:pPr>
              <w:pStyle w:val="ListParagraph"/>
              <w:ind w:left="0"/>
              <w:jc w:val="both"/>
              <w:rPr>
                <w:rFonts w:ascii="Times New Roman" w:eastAsia="Times New Roman" w:hAnsi="Times New Roman" w:cs="Times New Roman"/>
                <w:sz w:val="24"/>
                <w:szCs w:val="24"/>
                <w:highlight w:val="yellow"/>
                <w:lang w:val="lv-LV"/>
              </w:rPr>
            </w:pPr>
          </w:p>
        </w:tc>
      </w:tr>
      <w:tr w:rsidR="00F2794C" w14:paraId="1A585886" w14:textId="77777777" w:rsidTr="009D215C">
        <w:tc>
          <w:tcPr>
            <w:tcW w:w="3261" w:type="dxa"/>
          </w:tcPr>
          <w:p w14:paraId="4D0213AD" w14:textId="77777777" w:rsidR="00C20809" w:rsidRPr="000E1487" w:rsidRDefault="00642EC2" w:rsidP="00C20809">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Izglītības iestādes telpu atbilstība mācību un audzināšanas procesam</w:t>
            </w:r>
          </w:p>
        </w:tc>
        <w:tc>
          <w:tcPr>
            <w:tcW w:w="2976" w:type="dxa"/>
          </w:tcPr>
          <w:p w14:paraId="63B9BC72" w14:textId="77777777" w:rsidR="00C20809" w:rsidRPr="000E1487" w:rsidRDefault="00642EC2" w:rsidP="00C20809">
            <w:pPr>
              <w:pStyle w:val="ListParagraph"/>
              <w:ind w:left="0"/>
              <w:jc w:val="both"/>
              <w:rPr>
                <w:rFonts w:ascii="Times New Roman" w:eastAsia="Times New Roman" w:hAnsi="Times New Roman" w:cs="Times New Roman"/>
                <w:sz w:val="24"/>
                <w:szCs w:val="24"/>
                <w:lang w:val="lv-LV"/>
              </w:rPr>
            </w:pPr>
            <w:r w:rsidRPr="000E1487">
              <w:rPr>
                <w:rFonts w:ascii="Times New Roman" w:hAnsi="Times New Roman" w:cs="Times New Roman"/>
                <w:sz w:val="24"/>
                <w:szCs w:val="24"/>
                <w:lang w:val="lv-LV"/>
              </w:rPr>
              <w:t xml:space="preserve">Telpas ir gaišas, drošas un piemērotas </w:t>
            </w:r>
            <w:r w:rsidRPr="000E1487">
              <w:rPr>
                <w:rFonts w:ascii="Times New Roman" w:hAnsi="Times New Roman" w:cs="Times New Roman"/>
                <w:sz w:val="24"/>
                <w:szCs w:val="24"/>
                <w:lang w:val="lv-LV"/>
              </w:rPr>
              <w:t>dažādām aktivitātēm; bērniem draudzīga vide.</w:t>
            </w:r>
          </w:p>
        </w:tc>
        <w:tc>
          <w:tcPr>
            <w:tcW w:w="3157" w:type="dxa"/>
          </w:tcPr>
          <w:p w14:paraId="677F5121" w14:textId="77777777" w:rsidR="00C20809" w:rsidRPr="000E1487" w:rsidRDefault="00642EC2" w:rsidP="00C20809">
            <w:pPr>
              <w:pStyle w:val="ListParagraph"/>
              <w:ind w:left="0"/>
              <w:jc w:val="both"/>
              <w:rPr>
                <w:rFonts w:ascii="Times New Roman" w:eastAsia="Times New Roman" w:hAnsi="Times New Roman" w:cs="Times New Roman"/>
                <w:sz w:val="24"/>
                <w:szCs w:val="24"/>
                <w:highlight w:val="yellow"/>
                <w:lang w:val="lv-LV"/>
              </w:rPr>
            </w:pPr>
            <w:r w:rsidRPr="000E1487">
              <w:rPr>
                <w:rFonts w:ascii="Times New Roman" w:eastAsia="Times New Roman" w:hAnsi="Times New Roman" w:cs="Times New Roman"/>
                <w:sz w:val="24"/>
                <w:szCs w:val="24"/>
                <w:lang w:val="lv-LV"/>
              </w:rPr>
              <w:t xml:space="preserve">Pakāpeniski atjaunot klašu iekārtojumu ar ergonomiskām, regulējamām mēbelēm. </w:t>
            </w:r>
          </w:p>
        </w:tc>
      </w:tr>
      <w:tr w:rsidR="00F2794C" w14:paraId="420A64BF" w14:textId="77777777" w:rsidTr="009D215C">
        <w:tc>
          <w:tcPr>
            <w:tcW w:w="3261" w:type="dxa"/>
          </w:tcPr>
          <w:p w14:paraId="4A48D7FB" w14:textId="77777777" w:rsidR="00C20809" w:rsidRPr="000E1487" w:rsidRDefault="00642EC2" w:rsidP="00C20809">
            <w:pPr>
              <w:pStyle w:val="ListParagraph"/>
              <w:ind w:left="0"/>
              <w:jc w:val="both"/>
              <w:rPr>
                <w:rFonts w:ascii="Times New Roman" w:eastAsia="Times New Roman" w:hAnsi="Times New Roman" w:cs="Times New Roman"/>
                <w:color w:val="414142"/>
                <w:sz w:val="24"/>
                <w:szCs w:val="24"/>
                <w:lang w:val="lv-LV"/>
              </w:rPr>
            </w:pPr>
            <w:r w:rsidRPr="000E1487">
              <w:rPr>
                <w:rFonts w:ascii="Times New Roman" w:hAnsi="Times New Roman" w:cs="Times New Roman"/>
                <w:color w:val="000000"/>
                <w:sz w:val="24"/>
                <w:szCs w:val="24"/>
                <w:lang w:val="lv-LV"/>
              </w:rPr>
              <w:t>Izglītības iestādes apkārtējās teritorijas un telpu multifunkcionalitāte</w:t>
            </w:r>
          </w:p>
        </w:tc>
        <w:tc>
          <w:tcPr>
            <w:tcW w:w="2976" w:type="dxa"/>
          </w:tcPr>
          <w:p w14:paraId="6792A713" w14:textId="77777777" w:rsidR="00C20809" w:rsidRPr="000E1487" w:rsidRDefault="00642EC2" w:rsidP="0024484E">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Sakopta teritorija, sporta laukums, rotaļu zonas; </w:t>
            </w:r>
            <w:r w:rsidRPr="000E1487">
              <w:rPr>
                <w:rFonts w:ascii="Times New Roman" w:hAnsi="Times New Roman" w:cs="Times New Roman"/>
                <w:sz w:val="24"/>
                <w:szCs w:val="24"/>
                <w:lang w:val="lv-LV"/>
              </w:rPr>
              <w:t>teritorij</w:t>
            </w:r>
            <w:r w:rsidR="007F28A3" w:rsidRPr="000E1487">
              <w:rPr>
                <w:rFonts w:ascii="Times New Roman" w:hAnsi="Times New Roman" w:cs="Times New Roman"/>
                <w:sz w:val="24"/>
                <w:szCs w:val="24"/>
                <w:lang w:val="lv-LV"/>
              </w:rPr>
              <w:t>a tiek</w:t>
            </w:r>
            <w:r w:rsidRPr="000E1487">
              <w:rPr>
                <w:rFonts w:ascii="Times New Roman" w:hAnsi="Times New Roman" w:cs="Times New Roman"/>
                <w:sz w:val="24"/>
                <w:szCs w:val="24"/>
                <w:lang w:val="lv-LV"/>
              </w:rPr>
              <w:t xml:space="preserve"> izmantota arī ārā notiekošām mācībām un pasākumiem.</w:t>
            </w:r>
          </w:p>
          <w:p w14:paraId="00207D84" w14:textId="77777777" w:rsidR="008F294F" w:rsidRPr="000E1487" w:rsidRDefault="00642EC2" w:rsidP="0024484E">
            <w:pPr>
              <w:pStyle w:val="ListParagraph"/>
              <w:ind w:left="0"/>
              <w:jc w:val="both"/>
              <w:rPr>
                <w:rFonts w:ascii="Times New Roman" w:eastAsia="Times New Roman" w:hAnsi="Times New Roman" w:cs="Times New Roman"/>
                <w:sz w:val="24"/>
                <w:szCs w:val="24"/>
                <w:highlight w:val="yellow"/>
                <w:lang w:val="lv-LV"/>
              </w:rPr>
            </w:pPr>
            <w:r w:rsidRPr="000E1487">
              <w:rPr>
                <w:rFonts w:ascii="Times New Roman" w:hAnsi="Times New Roman" w:cs="Times New Roman"/>
                <w:sz w:val="24"/>
                <w:szCs w:val="24"/>
                <w:lang w:val="lv-LV"/>
              </w:rPr>
              <w:lastRenderedPageBreak/>
              <w:t>74% pirmsskolas vecāku apgalvo</w:t>
            </w:r>
            <w:r w:rsidR="0024484E">
              <w:rPr>
                <w:rFonts w:ascii="Times New Roman" w:hAnsi="Times New Roman" w:cs="Times New Roman"/>
                <w:sz w:val="24"/>
                <w:szCs w:val="24"/>
                <w:lang w:val="lv-LV"/>
              </w:rPr>
              <w:t>,</w:t>
            </w:r>
            <w:r w:rsidRPr="000E1487">
              <w:rPr>
                <w:rFonts w:ascii="Times New Roman" w:hAnsi="Times New Roman" w:cs="Times New Roman"/>
                <w:sz w:val="24"/>
                <w:szCs w:val="24"/>
                <w:lang w:val="lv-LV"/>
              </w:rPr>
              <w:t xml:space="preserve"> ka pirmsskolas telpas ir tīras un tajos patīkami uzturēties. Toties 39% pirmsskolas vecāku uzskata</w:t>
            </w:r>
            <w:r w:rsidR="0024484E">
              <w:rPr>
                <w:rFonts w:ascii="Times New Roman" w:hAnsi="Times New Roman" w:cs="Times New Roman"/>
                <w:sz w:val="24"/>
                <w:szCs w:val="24"/>
                <w:lang w:val="lv-LV"/>
              </w:rPr>
              <w:t>,</w:t>
            </w:r>
            <w:r w:rsidRPr="000E1487">
              <w:rPr>
                <w:rFonts w:ascii="Times New Roman" w:hAnsi="Times New Roman" w:cs="Times New Roman"/>
                <w:sz w:val="24"/>
                <w:szCs w:val="24"/>
                <w:lang w:val="lv-LV"/>
              </w:rPr>
              <w:t xml:space="preserve"> ka jāuzlabo āra teritoriju.</w:t>
            </w:r>
          </w:p>
        </w:tc>
        <w:tc>
          <w:tcPr>
            <w:tcW w:w="3157" w:type="dxa"/>
          </w:tcPr>
          <w:p w14:paraId="797BDCDC" w14:textId="77777777" w:rsidR="00C20809" w:rsidRPr="000E1487" w:rsidRDefault="00642EC2" w:rsidP="00C20809">
            <w:pPr>
              <w:pStyle w:val="ListParagraph"/>
              <w:ind w:left="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lastRenderedPageBreak/>
              <w:t>Turpināt labiekārtošanas dar</w:t>
            </w:r>
            <w:r w:rsidRPr="000E1487">
              <w:rPr>
                <w:rFonts w:ascii="Times New Roman" w:hAnsi="Times New Roman" w:cs="Times New Roman"/>
                <w:sz w:val="24"/>
                <w:szCs w:val="24"/>
                <w:lang w:val="lv-LV"/>
              </w:rPr>
              <w:t>bus; izveidot papildus zaļās zonas un āra mācību klasi.</w:t>
            </w:r>
          </w:p>
          <w:p w14:paraId="1FD4CEB3" w14:textId="77777777" w:rsidR="001917CA" w:rsidRPr="000E1487" w:rsidRDefault="00642EC2" w:rsidP="00C20809">
            <w:pPr>
              <w:pStyle w:val="ListParagraph"/>
              <w:ind w:left="0"/>
              <w:jc w:val="both"/>
              <w:rPr>
                <w:rFonts w:ascii="Times New Roman" w:eastAsia="Times New Roman" w:hAnsi="Times New Roman" w:cs="Times New Roman"/>
                <w:sz w:val="24"/>
                <w:szCs w:val="24"/>
                <w:highlight w:val="yellow"/>
                <w:lang w:val="lv-LV"/>
              </w:rPr>
            </w:pPr>
            <w:r w:rsidRPr="000E1487">
              <w:rPr>
                <w:rFonts w:ascii="Times New Roman" w:hAnsi="Times New Roman" w:cs="Times New Roman"/>
                <w:sz w:val="24"/>
                <w:szCs w:val="24"/>
                <w:lang w:val="lv-LV"/>
              </w:rPr>
              <w:t>Pakāpeniski atjaunot āra rotaļu laukumus pirmsskolā.</w:t>
            </w:r>
          </w:p>
        </w:tc>
      </w:tr>
    </w:tbl>
    <w:p w14:paraId="23C7C450" w14:textId="77777777" w:rsidR="001062CF" w:rsidRPr="000E1487" w:rsidRDefault="001062CF" w:rsidP="001062CF">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14:paraId="41C2EB22" w14:textId="77777777" w:rsidR="001062CF" w:rsidRPr="000E1487" w:rsidRDefault="00642EC2" w:rsidP="0024484E">
      <w:pPr>
        <w:pStyle w:val="ListParagraph"/>
        <w:numPr>
          <w:ilvl w:val="2"/>
          <w:numId w:val="1"/>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Galvenie secinājumi turpmākajam darbam par visu </w:t>
      </w:r>
      <w:r w:rsidR="009D215C" w:rsidRPr="000E1487">
        <w:rPr>
          <w:rFonts w:ascii="Times New Roman" w:eastAsia="Times New Roman" w:hAnsi="Times New Roman" w:cs="Times New Roman"/>
          <w:color w:val="000000" w:themeColor="text1"/>
          <w:sz w:val="24"/>
          <w:szCs w:val="24"/>
          <w:lang w:val="lv-LV"/>
        </w:rPr>
        <w:t>elementu</w:t>
      </w:r>
      <w:r w:rsidRPr="000E1487">
        <w:rPr>
          <w:rFonts w:ascii="Times New Roman" w:eastAsia="Times New Roman" w:hAnsi="Times New Roman" w:cs="Times New Roman"/>
          <w:color w:val="000000" w:themeColor="text1"/>
          <w:sz w:val="24"/>
          <w:szCs w:val="24"/>
          <w:lang w:val="lv-LV"/>
        </w:rPr>
        <w:t>:</w:t>
      </w:r>
    </w:p>
    <w:p w14:paraId="6DC3486C" w14:textId="77777777" w:rsidR="003366A6" w:rsidRPr="000E1487" w:rsidRDefault="00642EC2" w:rsidP="0024484E">
      <w:pPr>
        <w:pStyle w:val="ListParagraph"/>
        <w:tabs>
          <w:tab w:val="left" w:pos="0"/>
        </w:tabs>
        <w:spacing w:after="0" w:line="240" w:lineRule="auto"/>
        <w:ind w:left="0" w:firstLine="142"/>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1) </w:t>
      </w:r>
      <w:r w:rsidRPr="000E1487">
        <w:rPr>
          <w:rFonts w:ascii="Times New Roman" w:hAnsi="Times New Roman" w:cs="Times New Roman"/>
          <w:sz w:val="24"/>
          <w:szCs w:val="24"/>
          <w:lang w:val="lv-LV"/>
        </w:rPr>
        <w:t>Skolai ir piemērota un droša infrastruktūra mācību procesa īstenošanai.</w:t>
      </w:r>
    </w:p>
    <w:p w14:paraId="77BE459A" w14:textId="77777777" w:rsidR="001062CF" w:rsidRPr="000E1487" w:rsidRDefault="00642EC2" w:rsidP="0024484E">
      <w:pPr>
        <w:pStyle w:val="ListParagraph"/>
        <w:tabs>
          <w:tab w:val="left" w:pos="0"/>
        </w:tabs>
        <w:spacing w:after="0" w:line="240" w:lineRule="auto"/>
        <w:ind w:left="0" w:firstLine="142"/>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 xml:space="preserve">2) </w:t>
      </w:r>
      <w:r w:rsidR="003366A6" w:rsidRPr="000E1487">
        <w:rPr>
          <w:rFonts w:ascii="Times New Roman" w:eastAsia="Times New Roman" w:hAnsi="Times New Roman" w:cs="Times New Roman"/>
          <w:color w:val="000000" w:themeColor="text1"/>
          <w:sz w:val="24"/>
          <w:szCs w:val="24"/>
          <w:lang w:val="lv-LV"/>
        </w:rPr>
        <w:t>Skola ir nodrošināta ar mācību procesam nepieciešamajiem materiāli tehniskajiem resursiem, tomēr resursi noveco, un ir nepieciešams pakāpeniski atjaunot bāzi ar mūsdienīgām iekārtām.</w:t>
      </w:r>
    </w:p>
    <w:p w14:paraId="59811436" w14:textId="77777777" w:rsidR="00565F88" w:rsidRPr="000E1487" w:rsidRDefault="00642EC2" w:rsidP="0024484E">
      <w:pPr>
        <w:tabs>
          <w:tab w:val="left" w:pos="0"/>
        </w:tabs>
        <w:spacing w:after="0" w:line="240" w:lineRule="auto"/>
        <w:ind w:firstLine="142"/>
        <w:jc w:val="both"/>
        <w:rPr>
          <w:rFonts w:ascii="Times New Roman" w:eastAsia="Times New Roman" w:hAnsi="Times New Roman" w:cs="Times New Roman"/>
          <w:color w:val="000000" w:themeColor="text1"/>
          <w:sz w:val="24"/>
          <w:szCs w:val="24"/>
          <w:lang w:val="lv-LV"/>
        </w:rPr>
      </w:pPr>
      <w:r w:rsidRPr="000E1487">
        <w:rPr>
          <w:rFonts w:ascii="Times New Roman" w:eastAsia="Times New Roman" w:hAnsi="Times New Roman" w:cs="Times New Roman"/>
          <w:color w:val="000000" w:themeColor="text1"/>
          <w:sz w:val="24"/>
          <w:szCs w:val="24"/>
          <w:lang w:val="lv-LV"/>
        </w:rPr>
        <w:t>3)</w:t>
      </w:r>
      <w:r w:rsidR="003366A6" w:rsidRPr="000E1487">
        <w:rPr>
          <w:rFonts w:ascii="Times New Roman" w:eastAsia="Times New Roman" w:hAnsi="Times New Roman" w:cs="Times New Roman"/>
          <w:color w:val="000000" w:themeColor="text1"/>
          <w:sz w:val="24"/>
          <w:szCs w:val="24"/>
          <w:lang w:val="lv-LV"/>
        </w:rPr>
        <w:t xml:space="preserve"> Jāturpina pedagogu digitālo kompetenču attīstīšana un pilnveide.</w:t>
      </w:r>
      <w:r w:rsidRPr="000E1487">
        <w:rPr>
          <w:rFonts w:ascii="Times New Roman" w:eastAsia="Times New Roman" w:hAnsi="Times New Roman" w:cs="Times New Roman"/>
          <w:color w:val="000000" w:themeColor="text1"/>
          <w:sz w:val="24"/>
          <w:szCs w:val="24"/>
          <w:lang w:val="lv-LV"/>
        </w:rPr>
        <w:t xml:space="preserve"> </w:t>
      </w:r>
    </w:p>
    <w:p w14:paraId="47F151C7" w14:textId="77777777" w:rsidR="008F294F" w:rsidRPr="000E1487" w:rsidRDefault="00642EC2" w:rsidP="0024484E">
      <w:pPr>
        <w:tabs>
          <w:tab w:val="left" w:pos="0"/>
        </w:tabs>
        <w:spacing w:after="0" w:line="240" w:lineRule="auto"/>
        <w:ind w:firstLine="142"/>
        <w:jc w:val="both"/>
        <w:rPr>
          <w:highlight w:val="yellow"/>
          <w:lang w:val="lv-LV"/>
        </w:rPr>
      </w:pPr>
      <w:r w:rsidRPr="000E1487">
        <w:rPr>
          <w:rFonts w:ascii="Times New Roman" w:eastAsia="Times New Roman" w:hAnsi="Times New Roman" w:cs="Times New Roman"/>
          <w:sz w:val="24"/>
          <w:szCs w:val="24"/>
          <w:lang w:val="lv-LV"/>
        </w:rPr>
        <w:t>4) U</w:t>
      </w:r>
      <w:r w:rsidRPr="000E1487">
        <w:rPr>
          <w:rFonts w:ascii="Times New Roman" w:eastAsia="Times New Roman" w:hAnsi="Times New Roman" w:cs="Times New Roman"/>
          <w:sz w:val="24"/>
          <w:szCs w:val="24"/>
          <w:lang w:val="lv-LV"/>
        </w:rPr>
        <w:t>zsākt atjaunot āra laukumus un rotaļu zonas pirmsskolā.</w:t>
      </w:r>
    </w:p>
    <w:bookmarkEnd w:id="5"/>
    <w:p w14:paraId="0FDB2A4B" w14:textId="77777777" w:rsidR="001062CF" w:rsidRPr="000E1487" w:rsidRDefault="00642EC2" w:rsidP="001062CF">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Informācija par nozīmīgākajiem īstenotajiem projektiem un to rezultāti</w:t>
      </w:r>
    </w:p>
    <w:p w14:paraId="65F24168" w14:textId="77777777" w:rsidR="001062CF" w:rsidRPr="000E1487" w:rsidRDefault="001062CF" w:rsidP="0024484E">
      <w:pPr>
        <w:spacing w:after="0" w:line="240" w:lineRule="auto"/>
        <w:jc w:val="both"/>
        <w:rPr>
          <w:rFonts w:ascii="Times New Roman" w:hAnsi="Times New Roman" w:cs="Times New Roman"/>
          <w:sz w:val="24"/>
          <w:szCs w:val="24"/>
          <w:lang w:val="lv-LV"/>
        </w:rPr>
      </w:pPr>
    </w:p>
    <w:p w14:paraId="19C41B89" w14:textId="77777777" w:rsidR="000765F9" w:rsidRPr="0024484E" w:rsidRDefault="00642EC2" w:rsidP="0024484E">
      <w:pPr>
        <w:pStyle w:val="ListParagraph"/>
        <w:numPr>
          <w:ilvl w:val="1"/>
          <w:numId w:val="22"/>
        </w:numPr>
        <w:spacing w:after="0" w:line="240" w:lineRule="auto"/>
        <w:jc w:val="both"/>
        <w:rPr>
          <w:rFonts w:ascii="Times New Roman" w:hAnsi="Times New Roman" w:cs="Times New Roman"/>
          <w:sz w:val="24"/>
          <w:szCs w:val="24"/>
          <w:lang w:val="lv-LV"/>
        </w:rPr>
      </w:pPr>
      <w:r w:rsidRPr="0024484E">
        <w:rPr>
          <w:rFonts w:ascii="Times New Roman" w:hAnsi="Times New Roman" w:cs="Times New Roman"/>
          <w:sz w:val="24"/>
          <w:szCs w:val="24"/>
          <w:lang w:val="lv-LV"/>
        </w:rPr>
        <w:t xml:space="preserve">Skola piedalās projekta “Veselību veicinoša izglītības iestāde” </w:t>
      </w:r>
      <w:r w:rsidRPr="0024484E">
        <w:rPr>
          <w:rFonts w:ascii="Times New Roman" w:hAnsi="Times New Roman" w:cs="Times New Roman"/>
          <w:sz w:val="24"/>
          <w:szCs w:val="24"/>
          <w:lang w:val="lv-LV"/>
        </w:rPr>
        <w:t>aktivitātēs. Skolā regulāri notiek izglītojošās nodarbības par dažādām tēmām – veselība, drošība, higiēna u.c.</w:t>
      </w:r>
    </w:p>
    <w:p w14:paraId="136107B3" w14:textId="77777777" w:rsidR="000765F9" w:rsidRPr="0024484E" w:rsidRDefault="00642EC2" w:rsidP="0024484E">
      <w:pPr>
        <w:pStyle w:val="ListParagraph"/>
        <w:numPr>
          <w:ilvl w:val="1"/>
          <w:numId w:val="22"/>
        </w:numPr>
        <w:spacing w:after="0" w:line="240" w:lineRule="auto"/>
        <w:jc w:val="both"/>
        <w:rPr>
          <w:rFonts w:ascii="Times New Roman" w:hAnsi="Times New Roman" w:cs="Times New Roman"/>
          <w:sz w:val="24"/>
          <w:szCs w:val="24"/>
          <w:lang w:val="lv-LV"/>
        </w:rPr>
      </w:pPr>
      <w:r w:rsidRPr="0024484E">
        <w:rPr>
          <w:rFonts w:ascii="Times New Roman" w:hAnsi="Times New Roman" w:cs="Times New Roman"/>
          <w:sz w:val="24"/>
          <w:szCs w:val="24"/>
          <w:lang w:val="lv-LV"/>
        </w:rPr>
        <w:t xml:space="preserve">Skola sadarbībā ar Rīgas </w:t>
      </w:r>
      <w:r w:rsidR="0024484E" w:rsidRPr="0024484E">
        <w:rPr>
          <w:rFonts w:ascii="Times New Roman" w:hAnsi="Times New Roman" w:cs="Times New Roman"/>
          <w:sz w:val="24"/>
          <w:szCs w:val="24"/>
          <w:lang w:val="lv-LV"/>
        </w:rPr>
        <w:t>d</w:t>
      </w:r>
      <w:r w:rsidRPr="0024484E">
        <w:rPr>
          <w:rFonts w:ascii="Times New Roman" w:hAnsi="Times New Roman" w:cs="Times New Roman"/>
          <w:sz w:val="24"/>
          <w:szCs w:val="24"/>
          <w:lang w:val="lv-LV"/>
        </w:rPr>
        <w:t>omes Labklājības departamentu piedalījās projektā “Schools for Health”, kura ietvaros notika seminārs pedagogiem un 7 n</w:t>
      </w:r>
      <w:r w:rsidRPr="0024484E">
        <w:rPr>
          <w:rFonts w:ascii="Times New Roman" w:hAnsi="Times New Roman" w:cs="Times New Roman"/>
          <w:sz w:val="24"/>
          <w:szCs w:val="24"/>
          <w:lang w:val="lv-LV"/>
        </w:rPr>
        <w:t>odarbības 6.-7. klašu skolēniem.</w:t>
      </w:r>
    </w:p>
    <w:p w14:paraId="0C7128F6" w14:textId="77777777" w:rsidR="000765F9" w:rsidRPr="0024484E" w:rsidRDefault="00642EC2" w:rsidP="0024484E">
      <w:pPr>
        <w:pStyle w:val="ListParagraph"/>
        <w:numPr>
          <w:ilvl w:val="1"/>
          <w:numId w:val="22"/>
        </w:numPr>
        <w:spacing w:after="0" w:line="240" w:lineRule="auto"/>
        <w:jc w:val="both"/>
        <w:rPr>
          <w:rFonts w:ascii="Times New Roman" w:hAnsi="Times New Roman" w:cs="Times New Roman"/>
          <w:sz w:val="24"/>
          <w:szCs w:val="24"/>
          <w:lang w:val="lv-LV"/>
        </w:rPr>
      </w:pPr>
      <w:r w:rsidRPr="0024484E">
        <w:rPr>
          <w:rFonts w:ascii="Times New Roman" w:hAnsi="Times New Roman" w:cs="Times New Roman"/>
          <w:sz w:val="24"/>
          <w:szCs w:val="24"/>
          <w:lang w:val="lv-LV"/>
        </w:rPr>
        <w:t>“</w:t>
      </w:r>
      <w:r w:rsidR="00565F88" w:rsidRPr="0024484E">
        <w:rPr>
          <w:rFonts w:ascii="Times New Roman" w:hAnsi="Times New Roman" w:cs="Times New Roman"/>
          <w:sz w:val="24"/>
          <w:szCs w:val="24"/>
          <w:lang w:val="lv-LV"/>
        </w:rPr>
        <w:t>Latvijas s</w:t>
      </w:r>
      <w:r w:rsidRPr="0024484E">
        <w:rPr>
          <w:rFonts w:ascii="Times New Roman" w:hAnsi="Times New Roman" w:cs="Times New Roman"/>
          <w:sz w:val="24"/>
          <w:szCs w:val="24"/>
          <w:lang w:val="lv-LV"/>
        </w:rPr>
        <w:t xml:space="preserve">kolas soma”. Projekta ietvaros visi skolas izglītojamie mācību gada laikā piedalījušies vismaz divos pasākumos. </w:t>
      </w:r>
    </w:p>
    <w:p w14:paraId="6C3D0B0E" w14:textId="77777777" w:rsidR="00565F88" w:rsidRPr="0024484E" w:rsidRDefault="00642EC2" w:rsidP="0024484E">
      <w:pPr>
        <w:pStyle w:val="ListParagraph"/>
        <w:numPr>
          <w:ilvl w:val="1"/>
          <w:numId w:val="22"/>
        </w:numPr>
        <w:spacing w:after="0" w:line="240" w:lineRule="auto"/>
        <w:jc w:val="both"/>
        <w:rPr>
          <w:rFonts w:ascii="Times New Roman" w:hAnsi="Times New Roman" w:cs="Times New Roman"/>
          <w:sz w:val="24"/>
          <w:szCs w:val="24"/>
          <w:lang w:val="lv-LV"/>
        </w:rPr>
      </w:pPr>
      <w:r w:rsidRPr="0024484E">
        <w:rPr>
          <w:rFonts w:ascii="Times New Roman" w:hAnsi="Times New Roman" w:cs="Times New Roman"/>
          <w:sz w:val="24"/>
          <w:szCs w:val="24"/>
          <w:lang w:val="lv-LV"/>
        </w:rPr>
        <w:t>"Ā.T.R.I. varoņi (FAST Heroes)*”. Projekts, kura mērķis palielināt</w:t>
      </w:r>
      <w:r w:rsidR="00892674" w:rsidRPr="0024484E">
        <w:rPr>
          <w:rFonts w:ascii="Times New Roman" w:hAnsi="Times New Roman" w:cs="Times New Roman"/>
          <w:sz w:val="24"/>
          <w:szCs w:val="24"/>
          <w:lang w:val="lv-LV"/>
        </w:rPr>
        <w:t xml:space="preserve"> bērnu</w:t>
      </w:r>
      <w:r w:rsidRPr="0024484E">
        <w:rPr>
          <w:rFonts w:ascii="Times New Roman" w:hAnsi="Times New Roman" w:cs="Times New Roman"/>
          <w:sz w:val="24"/>
          <w:szCs w:val="24"/>
          <w:lang w:val="lv-LV"/>
        </w:rPr>
        <w:t xml:space="preserve"> informētību </w:t>
      </w:r>
      <w:r w:rsidR="00892674" w:rsidRPr="0024484E">
        <w:rPr>
          <w:rFonts w:ascii="Times New Roman" w:hAnsi="Times New Roman" w:cs="Times New Roman"/>
          <w:sz w:val="24"/>
          <w:szCs w:val="24"/>
          <w:lang w:val="lv-LV"/>
        </w:rPr>
        <w:t xml:space="preserve">un </w:t>
      </w:r>
      <w:r w:rsidRPr="0024484E">
        <w:rPr>
          <w:rFonts w:ascii="Times New Roman" w:hAnsi="Times New Roman" w:cs="Times New Roman"/>
          <w:sz w:val="24"/>
          <w:szCs w:val="24"/>
          <w:lang w:val="lv-LV"/>
        </w:rPr>
        <w:t>zināšanas p</w:t>
      </w:r>
      <w:r w:rsidRPr="0024484E">
        <w:rPr>
          <w:rFonts w:ascii="Times New Roman" w:hAnsi="Times New Roman" w:cs="Times New Roman"/>
          <w:sz w:val="24"/>
          <w:szCs w:val="24"/>
          <w:lang w:val="lv-LV"/>
        </w:rPr>
        <w:t>ar insulta pazīmēm un ātru rīcību insulta gadījumā, zvanot uz vienoto ārkārtas palīdzības izsaukumu tālruņa numuru 112.</w:t>
      </w:r>
      <w:r w:rsidR="00A121AE" w:rsidRPr="0024484E">
        <w:rPr>
          <w:rFonts w:ascii="Times New Roman" w:hAnsi="Times New Roman" w:cs="Times New Roman"/>
          <w:sz w:val="24"/>
          <w:szCs w:val="24"/>
          <w:lang w:val="lv-LV"/>
        </w:rPr>
        <w:t xml:space="preserve"> </w:t>
      </w:r>
    </w:p>
    <w:p w14:paraId="7CDDFFEF" w14:textId="77777777" w:rsidR="00A121AE" w:rsidRPr="0024484E" w:rsidRDefault="00642EC2" w:rsidP="0024484E">
      <w:pPr>
        <w:pStyle w:val="ListParagraph"/>
        <w:numPr>
          <w:ilvl w:val="1"/>
          <w:numId w:val="22"/>
        </w:numPr>
        <w:spacing w:after="0" w:line="240" w:lineRule="auto"/>
        <w:jc w:val="both"/>
        <w:rPr>
          <w:rFonts w:ascii="Times New Roman" w:hAnsi="Times New Roman" w:cs="Times New Roman"/>
          <w:color w:val="000000" w:themeColor="text1"/>
          <w:sz w:val="24"/>
          <w:szCs w:val="24"/>
          <w:lang w:val="lv-LV"/>
        </w:rPr>
      </w:pPr>
      <w:r w:rsidRPr="0024484E">
        <w:rPr>
          <w:rFonts w:ascii="Times New Roman" w:hAnsi="Times New Roman" w:cs="Times New Roman"/>
          <w:color w:val="000000" w:themeColor="text1"/>
          <w:sz w:val="23"/>
          <w:szCs w:val="23"/>
          <w:shd w:val="clear" w:color="auto" w:fill="FFFFFF"/>
          <w:lang w:val="lv-LV"/>
        </w:rPr>
        <w:t xml:space="preserve"> </w:t>
      </w:r>
      <w:r w:rsidRPr="0024484E">
        <w:rPr>
          <w:rFonts w:ascii="Times New Roman" w:hAnsi="Times New Roman" w:cs="Times New Roman"/>
          <w:color w:val="000000" w:themeColor="text1"/>
          <w:sz w:val="24"/>
          <w:szCs w:val="24"/>
          <w:lang w:val="lv-LV"/>
        </w:rPr>
        <w:t xml:space="preserve">2024./2025. mācību gadā Skola iesniedza pieteikumus un tika apstiprināta dalība projektos: </w:t>
      </w:r>
    </w:p>
    <w:p w14:paraId="6BB06ABC" w14:textId="77777777" w:rsidR="00A121AE" w:rsidRPr="0024484E" w:rsidRDefault="00642EC2" w:rsidP="0024484E">
      <w:pPr>
        <w:pStyle w:val="ListParagraph"/>
        <w:numPr>
          <w:ilvl w:val="2"/>
          <w:numId w:val="22"/>
        </w:numPr>
        <w:spacing w:after="0" w:line="240" w:lineRule="auto"/>
        <w:ind w:left="567" w:firstLine="0"/>
        <w:jc w:val="both"/>
        <w:rPr>
          <w:rFonts w:ascii="Times New Roman" w:hAnsi="Times New Roman" w:cs="Times New Roman"/>
          <w:color w:val="000000" w:themeColor="text1"/>
          <w:sz w:val="24"/>
          <w:szCs w:val="24"/>
          <w:lang w:val="lv-LV"/>
        </w:rPr>
      </w:pPr>
      <w:r w:rsidRPr="0024484E">
        <w:rPr>
          <w:rFonts w:ascii="Times New Roman" w:hAnsi="Times New Roman" w:cs="Times New Roman"/>
          <w:color w:val="000000" w:themeColor="text1"/>
          <w:sz w:val="24"/>
          <w:szCs w:val="24"/>
          <w:lang w:val="lv-LV"/>
        </w:rPr>
        <w:t xml:space="preserve">KA 210 </w:t>
      </w:r>
      <w:r w:rsidRPr="0024484E">
        <w:rPr>
          <w:rFonts w:ascii="Times New Roman" w:hAnsi="Times New Roman" w:cs="Times New Roman"/>
          <w:color w:val="000000" w:themeColor="text1"/>
          <w:sz w:val="24"/>
          <w:szCs w:val="24"/>
        </w:rPr>
        <w:t>Our Route Is a Green Future</w:t>
      </w:r>
      <w:r w:rsidRPr="0024484E">
        <w:rPr>
          <w:rFonts w:ascii="Times New Roman" w:hAnsi="Times New Roman" w:cs="Times New Roman"/>
          <w:color w:val="000000" w:themeColor="text1"/>
          <w:sz w:val="24"/>
          <w:szCs w:val="24"/>
          <w:lang w:val="lv-LV"/>
        </w:rPr>
        <w:t xml:space="preserve"> (Itālija) - Mūsu ceļš ir zaļa nākotne </w:t>
      </w:r>
    </w:p>
    <w:p w14:paraId="69FB9253" w14:textId="77777777" w:rsidR="00A121AE" w:rsidRPr="0024484E" w:rsidRDefault="00642EC2" w:rsidP="0024484E">
      <w:pPr>
        <w:pStyle w:val="ListParagraph"/>
        <w:numPr>
          <w:ilvl w:val="2"/>
          <w:numId w:val="22"/>
        </w:numPr>
        <w:spacing w:after="0" w:line="240" w:lineRule="auto"/>
        <w:ind w:left="1418" w:hanging="851"/>
        <w:jc w:val="both"/>
        <w:rPr>
          <w:rFonts w:ascii="Times New Roman" w:hAnsi="Times New Roman" w:cs="Times New Roman"/>
          <w:color w:val="000000" w:themeColor="text1"/>
          <w:sz w:val="24"/>
          <w:szCs w:val="24"/>
          <w:lang w:val="lv-LV"/>
        </w:rPr>
      </w:pPr>
      <w:r w:rsidRPr="0024484E">
        <w:rPr>
          <w:rFonts w:ascii="Times New Roman" w:hAnsi="Times New Roman" w:cs="Times New Roman"/>
          <w:color w:val="000000" w:themeColor="text1"/>
          <w:sz w:val="24"/>
          <w:szCs w:val="24"/>
          <w:lang w:val="lv-LV"/>
        </w:rPr>
        <w:t xml:space="preserve">KA 210 </w:t>
      </w:r>
      <w:r w:rsidRPr="0024484E">
        <w:rPr>
          <w:rFonts w:ascii="Times New Roman" w:hAnsi="Times New Roman" w:cs="Times New Roman"/>
          <w:color w:val="000000" w:themeColor="text1"/>
          <w:sz w:val="24"/>
          <w:szCs w:val="24"/>
        </w:rPr>
        <w:t>Effective Use of Digital Tools in Special Education</w:t>
      </w:r>
      <w:r w:rsidRPr="0024484E">
        <w:rPr>
          <w:rFonts w:ascii="Times New Roman" w:hAnsi="Times New Roman" w:cs="Times New Roman"/>
          <w:color w:val="000000" w:themeColor="text1"/>
          <w:sz w:val="24"/>
          <w:szCs w:val="24"/>
          <w:lang w:val="lv-LV"/>
        </w:rPr>
        <w:t xml:space="preserve"> (Malta) - Efektīva digitālo rīku izmantošana speciālajā izglītībā </w:t>
      </w:r>
    </w:p>
    <w:p w14:paraId="732966DF" w14:textId="77777777" w:rsidR="00A121AE" w:rsidRPr="0024484E" w:rsidRDefault="00642EC2" w:rsidP="0024484E">
      <w:pPr>
        <w:pStyle w:val="ListParagraph"/>
        <w:numPr>
          <w:ilvl w:val="2"/>
          <w:numId w:val="22"/>
        </w:numPr>
        <w:spacing w:after="0" w:line="240" w:lineRule="auto"/>
        <w:ind w:left="1418" w:hanging="851"/>
        <w:jc w:val="both"/>
        <w:rPr>
          <w:rFonts w:ascii="Times New Roman" w:hAnsi="Times New Roman" w:cs="Times New Roman"/>
          <w:color w:val="000000" w:themeColor="text1"/>
          <w:sz w:val="24"/>
          <w:szCs w:val="24"/>
          <w:lang w:val="lv-LV"/>
        </w:rPr>
      </w:pPr>
      <w:r w:rsidRPr="0024484E">
        <w:rPr>
          <w:rFonts w:ascii="Times New Roman" w:hAnsi="Times New Roman" w:cs="Times New Roman"/>
          <w:color w:val="000000" w:themeColor="text1"/>
          <w:sz w:val="24"/>
          <w:szCs w:val="24"/>
          <w:lang w:val="lv-LV"/>
        </w:rPr>
        <w:t xml:space="preserve">KA 220 </w:t>
      </w:r>
      <w:r w:rsidRPr="0024484E">
        <w:rPr>
          <w:rFonts w:ascii="Times New Roman" w:hAnsi="Times New Roman" w:cs="Times New Roman"/>
          <w:color w:val="000000" w:themeColor="text1"/>
          <w:sz w:val="24"/>
          <w:szCs w:val="24"/>
        </w:rPr>
        <w:t>Augmentative and Alternative Communication technique for Inclusion</w:t>
      </w:r>
      <w:r w:rsidRPr="0024484E">
        <w:rPr>
          <w:rFonts w:ascii="Times New Roman" w:hAnsi="Times New Roman" w:cs="Times New Roman"/>
          <w:color w:val="000000" w:themeColor="text1"/>
          <w:sz w:val="24"/>
          <w:szCs w:val="24"/>
          <w:lang w:val="lv-LV"/>
        </w:rPr>
        <w:t xml:space="preserve"> (Rumānija) - Paplašinātās un alternatīvās komunikācijas tehnikas iekļaušanai </w:t>
      </w:r>
    </w:p>
    <w:p w14:paraId="165C685C" w14:textId="77777777" w:rsidR="00A121AE" w:rsidRPr="0024484E" w:rsidRDefault="00642EC2" w:rsidP="0024484E">
      <w:pPr>
        <w:pStyle w:val="ListParagraph"/>
        <w:numPr>
          <w:ilvl w:val="2"/>
          <w:numId w:val="22"/>
        </w:numPr>
        <w:spacing w:after="0" w:line="240" w:lineRule="auto"/>
        <w:ind w:left="1418" w:hanging="851"/>
        <w:jc w:val="both"/>
        <w:rPr>
          <w:rFonts w:ascii="Times New Roman" w:hAnsi="Times New Roman" w:cs="Times New Roman"/>
          <w:color w:val="000000" w:themeColor="text1"/>
          <w:sz w:val="24"/>
          <w:szCs w:val="24"/>
          <w:lang w:val="lv-LV"/>
        </w:rPr>
      </w:pPr>
      <w:r w:rsidRPr="0024484E">
        <w:rPr>
          <w:rFonts w:ascii="Times New Roman" w:hAnsi="Times New Roman" w:cs="Times New Roman"/>
          <w:color w:val="000000" w:themeColor="text1"/>
          <w:sz w:val="24"/>
          <w:szCs w:val="24"/>
          <w:lang w:val="lv-LV"/>
        </w:rPr>
        <w:t>KA121</w:t>
      </w:r>
      <w:r w:rsidRPr="0024484E">
        <w:rPr>
          <w:rFonts w:ascii="Times New Roman" w:hAnsi="Times New Roman" w:cs="Times New Roman"/>
          <w:b/>
          <w:bCs/>
          <w:color w:val="000000" w:themeColor="text1"/>
          <w:sz w:val="24"/>
          <w:szCs w:val="24"/>
          <w:lang w:val="lv-LV"/>
        </w:rPr>
        <w:t xml:space="preserve"> </w:t>
      </w:r>
      <w:r w:rsidRPr="0024484E">
        <w:rPr>
          <w:rFonts w:ascii="Times New Roman" w:hAnsi="Times New Roman" w:cs="Times New Roman"/>
          <w:color w:val="000000" w:themeColor="text1"/>
          <w:sz w:val="24"/>
          <w:szCs w:val="24"/>
          <w:lang w:val="lv-LV"/>
        </w:rPr>
        <w:t>Pieteicējs Rīgas valstspilsētas pašvaldības Izglītības, kultūras un sporta departaments (IKSD) Akreditēti mobilitātes projekti skolēniem un personālam skolu (vispārējās iz</w:t>
      </w:r>
      <w:r w:rsidRPr="0024484E">
        <w:rPr>
          <w:rFonts w:ascii="Times New Roman" w:hAnsi="Times New Roman" w:cs="Times New Roman"/>
          <w:color w:val="000000" w:themeColor="text1"/>
          <w:sz w:val="24"/>
          <w:szCs w:val="24"/>
          <w:lang w:val="lv-LV"/>
        </w:rPr>
        <w:t>glītības) jomā (KA121-SCH)</w:t>
      </w:r>
    </w:p>
    <w:p w14:paraId="721C41E6" w14:textId="77777777" w:rsidR="001062CF" w:rsidRPr="000E1487" w:rsidRDefault="001062CF" w:rsidP="0024484E">
      <w:pPr>
        <w:spacing w:after="0" w:line="240" w:lineRule="auto"/>
        <w:jc w:val="both"/>
        <w:rPr>
          <w:rFonts w:ascii="Times New Roman" w:hAnsi="Times New Roman" w:cs="Times New Roman"/>
          <w:sz w:val="24"/>
          <w:szCs w:val="24"/>
          <w:lang w:val="lv-LV"/>
        </w:rPr>
      </w:pPr>
    </w:p>
    <w:p w14:paraId="41190266" w14:textId="77777777" w:rsidR="001062CF" w:rsidRPr="000E1487" w:rsidRDefault="00642EC2" w:rsidP="001062CF">
      <w:pPr>
        <w:pStyle w:val="ListParagraph"/>
        <w:numPr>
          <w:ilvl w:val="0"/>
          <w:numId w:val="1"/>
        </w:numPr>
        <w:tabs>
          <w:tab w:val="left" w:pos="426"/>
        </w:tabs>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Citi sasniegumi un izglītības iestādei būtiskā informācija</w:t>
      </w:r>
    </w:p>
    <w:p w14:paraId="777DE7FB" w14:textId="77777777" w:rsidR="001062CF" w:rsidRPr="000E1487" w:rsidRDefault="001062CF" w:rsidP="001062CF">
      <w:pPr>
        <w:pStyle w:val="ListParagraph"/>
        <w:spacing w:after="0" w:line="240" w:lineRule="auto"/>
        <w:jc w:val="center"/>
        <w:rPr>
          <w:rFonts w:ascii="Times New Roman" w:hAnsi="Times New Roman" w:cs="Times New Roman"/>
          <w:b/>
          <w:bCs/>
          <w:sz w:val="24"/>
          <w:szCs w:val="24"/>
          <w:lang w:val="lv-LV"/>
        </w:rPr>
      </w:pPr>
    </w:p>
    <w:p w14:paraId="34397BB9" w14:textId="77777777" w:rsidR="00A121AE" w:rsidRPr="000E1487" w:rsidRDefault="00642EC2" w:rsidP="00A121AE">
      <w:pPr>
        <w:pStyle w:val="ListParagraph"/>
        <w:numPr>
          <w:ilvl w:val="1"/>
          <w:numId w:val="1"/>
        </w:numPr>
        <w:spacing w:after="0" w:line="240" w:lineRule="auto"/>
        <w:ind w:left="426"/>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 </w:t>
      </w:r>
      <w:r w:rsidRPr="000E1487">
        <w:rPr>
          <w:rFonts w:ascii="Times New Roman" w:eastAsia="Times New Roman" w:hAnsi="Times New Roman" w:cs="Times New Roman"/>
          <w:sz w:val="24"/>
          <w:szCs w:val="24"/>
          <w:lang w:val="lv-LV"/>
        </w:rPr>
        <w:t xml:space="preserve">Skolas skolēni piedalījās dažādos konkursos un olimpiādēs: </w:t>
      </w:r>
    </w:p>
    <w:p w14:paraId="1C4C45A5" w14:textId="77777777" w:rsidR="003176CA"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bookmarkStart w:id="8" w:name="_Hlk212635202"/>
      <w:r w:rsidRPr="000E1487">
        <w:rPr>
          <w:rFonts w:ascii="Times New Roman" w:eastAsia="Times New Roman" w:hAnsi="Times New Roman" w:cs="Times New Roman"/>
          <w:sz w:val="24"/>
          <w:szCs w:val="24"/>
          <w:lang w:val="lv-LV"/>
        </w:rPr>
        <w:t>Rīgas valst</w:t>
      </w:r>
      <w:r w:rsidR="0024484E">
        <w:rPr>
          <w:rFonts w:ascii="Times New Roman" w:eastAsia="Times New Roman" w:hAnsi="Times New Roman" w:cs="Times New Roman"/>
          <w:sz w:val="24"/>
          <w:szCs w:val="24"/>
          <w:lang w:val="lv-LV"/>
        </w:rPr>
        <w:t>s</w:t>
      </w:r>
      <w:r w:rsidRPr="000E1487">
        <w:rPr>
          <w:rFonts w:ascii="Times New Roman" w:eastAsia="Times New Roman" w:hAnsi="Times New Roman" w:cs="Times New Roman"/>
          <w:sz w:val="24"/>
          <w:szCs w:val="24"/>
          <w:lang w:val="lv-LV"/>
        </w:rPr>
        <w:t xml:space="preserve">pilsētas </w:t>
      </w:r>
      <w:bookmarkEnd w:id="8"/>
      <w:r w:rsidRPr="000E1487">
        <w:rPr>
          <w:rFonts w:ascii="Times New Roman" w:eastAsia="Times New Roman" w:hAnsi="Times New Roman" w:cs="Times New Roman"/>
          <w:sz w:val="24"/>
          <w:szCs w:val="24"/>
          <w:lang w:val="lv-LV"/>
        </w:rPr>
        <w:t xml:space="preserve">matemātikas olimpiādē speciālo skolu skolēniem. </w:t>
      </w:r>
    </w:p>
    <w:p w14:paraId="351891D3" w14:textId="77777777" w:rsidR="003176CA"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eastAsia="Times New Roman" w:hAnsi="Times New Roman" w:cs="Times New Roman"/>
          <w:sz w:val="24"/>
          <w:szCs w:val="24"/>
          <w:lang w:val="lv-LV"/>
        </w:rPr>
        <w:t>Rīgas valst</w:t>
      </w:r>
      <w:r w:rsidR="0024484E">
        <w:rPr>
          <w:rFonts w:ascii="Times New Roman" w:eastAsia="Times New Roman" w:hAnsi="Times New Roman" w:cs="Times New Roman"/>
          <w:sz w:val="24"/>
          <w:szCs w:val="24"/>
          <w:lang w:val="lv-LV"/>
        </w:rPr>
        <w:t>s</w:t>
      </w:r>
      <w:r w:rsidRPr="000E1487">
        <w:rPr>
          <w:rFonts w:ascii="Times New Roman" w:eastAsia="Times New Roman" w:hAnsi="Times New Roman" w:cs="Times New Roman"/>
          <w:sz w:val="24"/>
          <w:szCs w:val="24"/>
          <w:lang w:val="lv-LV"/>
        </w:rPr>
        <w:t xml:space="preserve">pilsētas un republikas angļu valodas olimpiādē speciālo skolu skolēniem, iegūta viena atzinība un 1. vieta Rīgā. </w:t>
      </w:r>
    </w:p>
    <w:p w14:paraId="0A9F1F0D" w14:textId="77777777" w:rsidR="003176CA"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eastAsia="Times New Roman" w:hAnsi="Times New Roman" w:cs="Times New Roman"/>
          <w:sz w:val="24"/>
          <w:szCs w:val="24"/>
          <w:lang w:val="lv-LV"/>
        </w:rPr>
        <w:t>BJC “Auseklis” vizuāli plastiskās mākslas konkursā izstādē "Daba mums apkārt. Pļa</w:t>
      </w:r>
      <w:r w:rsidRPr="000E1487">
        <w:rPr>
          <w:rFonts w:ascii="Times New Roman" w:eastAsia="Times New Roman" w:hAnsi="Times New Roman" w:cs="Times New Roman"/>
          <w:sz w:val="24"/>
          <w:szCs w:val="24"/>
          <w:lang w:val="lv-LV"/>
        </w:rPr>
        <w:t xml:space="preserve">va 19" </w:t>
      </w:r>
      <w:r w:rsidR="001917CA" w:rsidRPr="000E1487">
        <w:rPr>
          <w:rFonts w:ascii="Times New Roman" w:eastAsia="Times New Roman" w:hAnsi="Times New Roman" w:cs="Times New Roman"/>
          <w:sz w:val="24"/>
          <w:szCs w:val="24"/>
          <w:lang w:val="lv-LV"/>
        </w:rPr>
        <w:t xml:space="preserve"> pateicības.</w:t>
      </w:r>
    </w:p>
    <w:p w14:paraId="1576EF92" w14:textId="77777777" w:rsidR="003176CA" w:rsidRPr="000E1487" w:rsidRDefault="00642EC2" w:rsidP="0024484E">
      <w:pPr>
        <w:pStyle w:val="ListParagraph"/>
        <w:numPr>
          <w:ilvl w:val="2"/>
          <w:numId w:val="1"/>
        </w:numPr>
        <w:spacing w:after="0" w:line="240" w:lineRule="auto"/>
        <w:ind w:left="567" w:firstLine="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VENDEN rīko bērnu zīmējumu konkursā „Ūdens mūsu pasaulē”</w:t>
      </w:r>
      <w:r w:rsidR="0024484E">
        <w:rPr>
          <w:rFonts w:ascii="Times New Roman" w:hAnsi="Times New Roman" w:cs="Times New Roman"/>
          <w:sz w:val="24"/>
          <w:szCs w:val="24"/>
          <w:lang w:val="lv-LV"/>
        </w:rPr>
        <w:t>.</w:t>
      </w:r>
    </w:p>
    <w:p w14:paraId="0ED17036" w14:textId="77777777" w:rsidR="003176CA"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hAnsi="Times New Roman" w:cs="Times New Roman"/>
          <w:color w:val="000000"/>
          <w:sz w:val="24"/>
          <w:szCs w:val="24"/>
          <w:shd w:val="clear" w:color="auto" w:fill="FFFFFF"/>
          <w:lang w:val="lv-LV"/>
        </w:rPr>
        <w:t> "Andre Motors" rīkotajā zīmējumu konkursā – iegūtas atzinības</w:t>
      </w:r>
      <w:r w:rsidR="0024484E">
        <w:rPr>
          <w:rFonts w:ascii="Times New Roman" w:hAnsi="Times New Roman" w:cs="Times New Roman"/>
          <w:color w:val="000000"/>
          <w:sz w:val="24"/>
          <w:szCs w:val="24"/>
          <w:shd w:val="clear" w:color="auto" w:fill="FFFFFF"/>
          <w:lang w:val="lv-LV"/>
        </w:rPr>
        <w:t>.</w:t>
      </w:r>
    </w:p>
    <w:p w14:paraId="13CA75A0" w14:textId="77777777" w:rsidR="003176CA"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hAnsi="Times New Roman" w:cs="Times New Roman"/>
          <w:color w:val="000000"/>
          <w:sz w:val="24"/>
          <w:szCs w:val="24"/>
          <w:shd w:val="clear" w:color="auto" w:fill="FFFFFF"/>
          <w:lang w:val="lv-LV"/>
        </w:rPr>
        <w:t xml:space="preserve">2 reizes gadā skolas skolēni sagatavo apsveikumus un koncertu </w:t>
      </w:r>
      <w:r w:rsidRPr="000E1487">
        <w:rPr>
          <w:rFonts w:ascii="Times New Roman" w:hAnsi="Times New Roman" w:cs="Times New Roman"/>
          <w:sz w:val="24"/>
          <w:szCs w:val="24"/>
          <w:shd w:val="clear" w:color="auto" w:fill="FFFFFF"/>
          <w:lang w:val="lv-LV"/>
        </w:rPr>
        <w:t>Sociālās aprūpes centra "SenRīga"</w:t>
      </w:r>
      <w:r w:rsidRPr="000E1487">
        <w:rPr>
          <w:rFonts w:ascii="Times New Roman" w:hAnsi="Times New Roman" w:cs="Times New Roman"/>
          <w:color w:val="000000"/>
          <w:sz w:val="24"/>
          <w:szCs w:val="24"/>
          <w:shd w:val="clear" w:color="auto" w:fill="FFFFFF"/>
          <w:lang w:val="lv-LV"/>
        </w:rPr>
        <w:t xml:space="preserve"> iemītniekiem.</w:t>
      </w:r>
    </w:p>
    <w:p w14:paraId="590F42D5" w14:textId="77777777" w:rsidR="003176CA"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hAnsi="Times New Roman" w:cs="Times New Roman"/>
          <w:color w:val="000000"/>
          <w:sz w:val="24"/>
          <w:szCs w:val="24"/>
          <w:shd w:val="clear" w:color="auto" w:fill="FFFFFF"/>
          <w:lang w:val="lv-LV"/>
        </w:rPr>
        <w:lastRenderedPageBreak/>
        <w:t>Ziemassvētkos notiek labdarības akcija “Palīdzēsim dzīvniekiem patversmēs”</w:t>
      </w:r>
      <w:r w:rsidR="0024484E">
        <w:rPr>
          <w:rFonts w:ascii="Times New Roman" w:hAnsi="Times New Roman" w:cs="Times New Roman"/>
          <w:color w:val="000000"/>
          <w:sz w:val="24"/>
          <w:szCs w:val="24"/>
          <w:shd w:val="clear" w:color="auto" w:fill="FFFFFF"/>
          <w:lang w:val="lv-LV"/>
        </w:rPr>
        <w:t>.</w:t>
      </w:r>
      <w:r w:rsidR="00892674" w:rsidRPr="000E1487">
        <w:rPr>
          <w:rFonts w:ascii="Times New Roman" w:hAnsi="Times New Roman" w:cs="Times New Roman"/>
          <w:color w:val="000000"/>
          <w:sz w:val="24"/>
          <w:szCs w:val="24"/>
          <w:shd w:val="clear" w:color="auto" w:fill="FFFFFF"/>
          <w:lang w:val="lv-LV"/>
        </w:rPr>
        <w:t xml:space="preserve"> </w:t>
      </w:r>
    </w:p>
    <w:p w14:paraId="3983B8B3" w14:textId="77777777" w:rsidR="00892674"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hAnsi="Times New Roman" w:cs="Times New Roman"/>
          <w:sz w:val="24"/>
          <w:szCs w:val="24"/>
          <w:shd w:val="clear" w:color="auto" w:fill="FFFFFF"/>
          <w:lang w:val="lv-LV"/>
        </w:rPr>
        <w:t xml:space="preserve">Pateicība par piedalīšanos 5.deju festivālā DEJU PIETURA </w:t>
      </w:r>
      <w:r w:rsidRPr="000E1487">
        <w:rPr>
          <w:rFonts w:ascii="Times New Roman" w:hAnsi="Times New Roman" w:cs="Times New Roman"/>
          <w:sz w:val="24"/>
          <w:szCs w:val="24"/>
          <w:shd w:val="clear" w:color="auto" w:fill="FFFFFF"/>
          <w:lang w:val="lv-LV"/>
        </w:rPr>
        <w:t>“PALSMANE”</w:t>
      </w:r>
      <w:r w:rsidR="0024484E">
        <w:rPr>
          <w:rFonts w:ascii="Times New Roman" w:hAnsi="Times New Roman" w:cs="Times New Roman"/>
          <w:sz w:val="24"/>
          <w:szCs w:val="24"/>
          <w:shd w:val="clear" w:color="auto" w:fill="FFFFFF"/>
          <w:lang w:val="lv-LV"/>
        </w:rPr>
        <w:t>.</w:t>
      </w:r>
    </w:p>
    <w:p w14:paraId="0D518445" w14:textId="77777777" w:rsidR="00892674"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hAnsi="Times New Roman" w:cs="Times New Roman"/>
          <w:sz w:val="24"/>
          <w:szCs w:val="24"/>
          <w:shd w:val="clear" w:color="auto" w:fill="FFFFFF"/>
          <w:lang w:val="lv-LV"/>
        </w:rPr>
        <w:t>Pateicība par dalību XXIX integratīvā mākslas festivālā “Nāc līdzās” I kārtā</w:t>
      </w:r>
      <w:r w:rsidR="0024484E">
        <w:rPr>
          <w:rFonts w:ascii="Times New Roman" w:hAnsi="Times New Roman" w:cs="Times New Roman"/>
          <w:sz w:val="24"/>
          <w:szCs w:val="24"/>
          <w:shd w:val="clear" w:color="auto" w:fill="FFFFFF"/>
          <w:lang w:val="lv-LV"/>
        </w:rPr>
        <w:t>.</w:t>
      </w:r>
      <w:r w:rsidRPr="000E1487">
        <w:rPr>
          <w:rFonts w:ascii="Times New Roman" w:hAnsi="Times New Roman" w:cs="Times New Roman"/>
          <w:sz w:val="24"/>
          <w:szCs w:val="24"/>
          <w:shd w:val="clear" w:color="auto" w:fill="FFFFFF"/>
          <w:lang w:val="lv-LV"/>
        </w:rPr>
        <w:t xml:space="preserve"> </w:t>
      </w:r>
    </w:p>
    <w:p w14:paraId="0B4C0B5C" w14:textId="77777777" w:rsidR="00892674" w:rsidRPr="000E1487" w:rsidRDefault="00642EC2" w:rsidP="0024484E">
      <w:pPr>
        <w:pStyle w:val="ListParagraph"/>
        <w:numPr>
          <w:ilvl w:val="2"/>
          <w:numId w:val="1"/>
        </w:numPr>
        <w:spacing w:after="0" w:line="240" w:lineRule="auto"/>
        <w:ind w:left="1418" w:hanging="851"/>
        <w:jc w:val="both"/>
        <w:rPr>
          <w:rFonts w:ascii="Times New Roman" w:hAnsi="Times New Roman" w:cs="Times New Roman"/>
          <w:sz w:val="24"/>
          <w:szCs w:val="24"/>
          <w:lang w:val="lv-LV"/>
        </w:rPr>
      </w:pPr>
      <w:r w:rsidRPr="000E1487">
        <w:rPr>
          <w:rFonts w:ascii="Times New Roman" w:hAnsi="Times New Roman" w:cs="Times New Roman"/>
          <w:sz w:val="24"/>
          <w:szCs w:val="24"/>
          <w:shd w:val="clear" w:color="auto" w:fill="FFFFFF"/>
          <w:lang w:val="lv-LV"/>
        </w:rPr>
        <w:t>Atzinība par aktīvu portāla UZDEVUMI.LV iespēju izmantošanu</w:t>
      </w:r>
      <w:r w:rsidR="001917CA" w:rsidRPr="000E1487">
        <w:rPr>
          <w:rFonts w:ascii="Times New Roman" w:hAnsi="Times New Roman" w:cs="Times New Roman"/>
          <w:sz w:val="24"/>
          <w:szCs w:val="24"/>
          <w:shd w:val="clear" w:color="auto" w:fill="FFFFFF"/>
          <w:lang w:val="lv-LV"/>
        </w:rPr>
        <w:t xml:space="preserve"> </w:t>
      </w:r>
      <w:r w:rsidRPr="000E1487">
        <w:rPr>
          <w:rFonts w:ascii="Times New Roman" w:hAnsi="Times New Roman" w:cs="Times New Roman"/>
          <w:sz w:val="24"/>
          <w:szCs w:val="24"/>
          <w:shd w:val="clear" w:color="auto" w:fill="FFFFFF"/>
          <w:lang w:val="lv-LV"/>
        </w:rPr>
        <w:t>un mācību procesa modernizēšanu.</w:t>
      </w:r>
    </w:p>
    <w:p w14:paraId="7F5C760D" w14:textId="77777777" w:rsidR="00892674" w:rsidRPr="000E1487" w:rsidRDefault="00892674" w:rsidP="00892674">
      <w:pPr>
        <w:pStyle w:val="ListParagraph"/>
        <w:spacing w:after="0" w:line="240" w:lineRule="auto"/>
        <w:ind w:left="1800"/>
        <w:rPr>
          <w:rFonts w:ascii="Times New Roman" w:hAnsi="Times New Roman" w:cs="Times New Roman"/>
          <w:sz w:val="24"/>
          <w:szCs w:val="24"/>
          <w:lang w:val="lv-LV"/>
        </w:rPr>
      </w:pPr>
    </w:p>
    <w:p w14:paraId="1929C251" w14:textId="77777777" w:rsidR="001062CF" w:rsidRPr="000E1487" w:rsidRDefault="00642EC2" w:rsidP="0024484E">
      <w:pPr>
        <w:pStyle w:val="ListParagraph"/>
        <w:numPr>
          <w:ilvl w:val="1"/>
          <w:numId w:val="1"/>
        </w:numPr>
        <w:spacing w:after="0" w:line="240" w:lineRule="auto"/>
        <w:ind w:left="0" w:firstLine="142"/>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Izglītības iestādes informācija par galvenajiem </w:t>
      </w:r>
      <w:r w:rsidRPr="000E1487">
        <w:rPr>
          <w:rFonts w:ascii="Times New Roman" w:hAnsi="Times New Roman" w:cs="Times New Roman"/>
          <w:sz w:val="24"/>
          <w:szCs w:val="24"/>
          <w:lang w:val="lv-LV"/>
        </w:rPr>
        <w:t>secinājumiem:</w:t>
      </w:r>
    </w:p>
    <w:p w14:paraId="72105EFC" w14:textId="77777777" w:rsidR="001062CF" w:rsidRPr="000E1487" w:rsidRDefault="00642EC2" w:rsidP="0024484E">
      <w:pPr>
        <w:pStyle w:val="ListParagraph"/>
        <w:numPr>
          <w:ilvl w:val="2"/>
          <w:numId w:val="1"/>
        </w:numPr>
        <w:spacing w:after="0" w:line="240" w:lineRule="auto"/>
        <w:ind w:left="0" w:firstLine="142"/>
        <w:rPr>
          <w:rFonts w:ascii="Times New Roman" w:hAnsi="Times New Roman" w:cs="Times New Roman"/>
          <w:sz w:val="24"/>
          <w:szCs w:val="24"/>
          <w:lang w:val="lv-LV"/>
        </w:rPr>
      </w:pPr>
      <w:r w:rsidRPr="000E1487">
        <w:rPr>
          <w:rFonts w:ascii="Times New Roman" w:hAnsi="Times New Roman" w:cs="Times New Roman"/>
          <w:sz w:val="24"/>
          <w:szCs w:val="24"/>
          <w:lang w:val="lv-LV"/>
        </w:rPr>
        <w:t>Izglītības iestādes galvenie secinājumi par izglītojamo ikdienas mācību sasniegumiem.</w:t>
      </w:r>
    </w:p>
    <w:p w14:paraId="7918E746" w14:textId="77777777" w:rsidR="001062CF" w:rsidRPr="000E1487" w:rsidRDefault="001062CF" w:rsidP="001062CF">
      <w:pPr>
        <w:pStyle w:val="ListParagraph"/>
        <w:spacing w:after="0" w:line="240" w:lineRule="auto"/>
        <w:ind w:left="502"/>
        <w:rPr>
          <w:rFonts w:ascii="Times New Roman" w:hAnsi="Times New Roman" w:cs="Times New Roman"/>
          <w:lang w:val="lv-LV"/>
        </w:rPr>
      </w:pPr>
    </w:p>
    <w:p w14:paraId="4B6D60D7" w14:textId="77777777" w:rsidR="003176CA" w:rsidRPr="000E1487" w:rsidRDefault="00642EC2" w:rsidP="003176CA">
      <w:pPr>
        <w:spacing w:after="0"/>
        <w:ind w:firstLine="426"/>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74% 4.-9.klašu skolēnu mācās pietiekamā līmenī, tas nozīmē, ka visos mācību priekšmetos ir sekmīgi un gadā ieguvuši vērtējumu 4 balles un augstāk, Skolēnu </w:t>
      </w:r>
      <w:r w:rsidRPr="000E1487">
        <w:rPr>
          <w:rFonts w:ascii="Times New Roman" w:hAnsi="Times New Roman" w:cs="Times New Roman"/>
          <w:sz w:val="24"/>
          <w:szCs w:val="24"/>
          <w:lang w:val="lv-LV"/>
        </w:rPr>
        <w:t>skaits, kuri gadā  visos mācību priekšmetos saņēmusi 6 balles un augstāk ir zems- tie ir 13 skolēni, jeb 8.6% no kopēja skolēnu skaita, kuri tiek vērtēti 10 ballu sistēmā. Nepietiekams vērtējums – kādā no priekšmetiem saņemts vērtējums no 1-3 ballēm ir 8.6</w:t>
      </w:r>
      <w:r w:rsidRPr="000E1487">
        <w:rPr>
          <w:rFonts w:ascii="Times New Roman" w:hAnsi="Times New Roman" w:cs="Times New Roman"/>
          <w:sz w:val="24"/>
          <w:szCs w:val="24"/>
          <w:lang w:val="lv-LV"/>
        </w:rPr>
        <w:t>%, jeb 13 skolēniem. Šajā mācību gadā nv jeb vērtējumu nav vērtējuma kādā vai visos mācību priekšmetos saņēmuši 7.9% jeb 12 skolēnu.</w:t>
      </w:r>
    </w:p>
    <w:p w14:paraId="3E28EE0C" w14:textId="77777777" w:rsidR="003176CA" w:rsidRPr="000E1487" w:rsidRDefault="00642EC2" w:rsidP="003176CA">
      <w:pPr>
        <w:spacing w:after="0"/>
        <w:ind w:firstLine="426"/>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Skolā kopā skolēnu vidējā atzīme ir 5.73. Klašu kopējās vidējās atzīmes rāda, 2.semestrī skolēnu mācību sasniegumi ir uzlab</w:t>
      </w:r>
      <w:r w:rsidRPr="000E1487">
        <w:rPr>
          <w:rFonts w:ascii="Times New Roman" w:hAnsi="Times New Roman" w:cs="Times New Roman"/>
          <w:sz w:val="24"/>
          <w:szCs w:val="24"/>
          <w:lang w:val="lv-LV"/>
        </w:rPr>
        <w:t>ojušies, arī vidējie vērtējumi</w:t>
      </w:r>
      <w:r w:rsidR="001917CA" w:rsidRPr="000E1487">
        <w:rPr>
          <w:rFonts w:ascii="Times New Roman" w:hAnsi="Times New Roman" w:cs="Times New Roman"/>
          <w:sz w:val="24"/>
          <w:szCs w:val="24"/>
          <w:lang w:val="lv-LV"/>
        </w:rPr>
        <w:t xml:space="preserve"> </w:t>
      </w:r>
      <w:r w:rsidRPr="000E1487">
        <w:rPr>
          <w:rFonts w:ascii="Times New Roman" w:hAnsi="Times New Roman" w:cs="Times New Roman"/>
          <w:sz w:val="24"/>
          <w:szCs w:val="24"/>
          <w:lang w:val="lv-LV"/>
        </w:rPr>
        <w:t>2.semestrī ir augstāki, tomēr vērtējumi gadā slīd uz leju, jo zemāks ir bijis vērtējums 1. semestrī. Ja salīdzinām skolēnu vidējos vērtējumus</w:t>
      </w:r>
      <w:r w:rsidR="001917CA" w:rsidRPr="000E1487">
        <w:rPr>
          <w:rFonts w:ascii="Times New Roman" w:hAnsi="Times New Roman" w:cs="Times New Roman"/>
          <w:sz w:val="24"/>
          <w:szCs w:val="24"/>
          <w:lang w:val="lv-LV"/>
        </w:rPr>
        <w:t xml:space="preserve"> gadā</w:t>
      </w:r>
      <w:r w:rsidRPr="000E1487">
        <w:rPr>
          <w:rFonts w:ascii="Times New Roman" w:hAnsi="Times New Roman" w:cs="Times New Roman"/>
          <w:sz w:val="24"/>
          <w:szCs w:val="24"/>
          <w:lang w:val="lv-LV"/>
        </w:rPr>
        <w:t>, tad redzams, ka visu klašu vērtējumi, salīdzinot ar iepriekšējo mācību gadu</w:t>
      </w:r>
      <w:r w:rsidR="0024484E">
        <w:rPr>
          <w:rFonts w:ascii="Times New Roman" w:hAnsi="Times New Roman" w:cs="Times New Roman"/>
          <w:sz w:val="24"/>
          <w:szCs w:val="24"/>
          <w:lang w:val="lv-LV"/>
        </w:rPr>
        <w:t>,</w:t>
      </w:r>
      <w:r w:rsidRPr="000E1487">
        <w:rPr>
          <w:rFonts w:ascii="Times New Roman" w:hAnsi="Times New Roman" w:cs="Times New Roman"/>
          <w:sz w:val="24"/>
          <w:szCs w:val="24"/>
          <w:lang w:val="lv-LV"/>
        </w:rPr>
        <w:t xml:space="preserve"> </w:t>
      </w:r>
      <w:r w:rsidRPr="000E1487">
        <w:rPr>
          <w:rFonts w:ascii="Times New Roman" w:hAnsi="Times New Roman" w:cs="Times New Roman"/>
          <w:sz w:val="24"/>
          <w:szCs w:val="24"/>
          <w:lang w:val="lv-LV"/>
        </w:rPr>
        <w:t xml:space="preserve">ir augstāki, kas ir </w:t>
      </w:r>
      <w:r w:rsidR="00892674" w:rsidRPr="000E1487">
        <w:rPr>
          <w:rFonts w:ascii="Times New Roman" w:hAnsi="Times New Roman" w:cs="Times New Roman"/>
          <w:sz w:val="24"/>
          <w:szCs w:val="24"/>
          <w:lang w:val="lv-LV"/>
        </w:rPr>
        <w:t>pozitīva dinamika</w:t>
      </w:r>
      <w:r w:rsidRPr="000E1487">
        <w:rPr>
          <w:rFonts w:ascii="Times New Roman" w:hAnsi="Times New Roman" w:cs="Times New Roman"/>
          <w:sz w:val="24"/>
          <w:szCs w:val="24"/>
          <w:lang w:val="lv-LV"/>
        </w:rPr>
        <w:t>.</w:t>
      </w:r>
    </w:p>
    <w:p w14:paraId="43412950" w14:textId="77777777" w:rsidR="003176CA" w:rsidRPr="000E1487" w:rsidRDefault="00642EC2" w:rsidP="003176CA">
      <w:pPr>
        <w:spacing w:after="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Salīdzinot ar iepriekšējo mācību gadu vidējie vērtējumi ir dažādi – dažās klasēs tie šajā mācību gadā ir augstāki, dažās zemāki.</w:t>
      </w:r>
    </w:p>
    <w:p w14:paraId="35DAAB91" w14:textId="77777777" w:rsidR="003176CA" w:rsidRPr="000E1487" w:rsidRDefault="00642EC2" w:rsidP="003176CA">
      <w:pPr>
        <w:numPr>
          <w:ilvl w:val="0"/>
          <w:numId w:val="23"/>
        </w:numPr>
        <w:spacing w:after="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12 skolēniem ar pašvaldības pedagoģiski medicīniskās komisijas atzinumu nozīmēta mājas a</w:t>
      </w:r>
      <w:r w:rsidRPr="000E1487">
        <w:rPr>
          <w:rFonts w:ascii="Times New Roman" w:hAnsi="Times New Roman" w:cs="Times New Roman"/>
          <w:sz w:val="24"/>
          <w:szCs w:val="24"/>
          <w:lang w:val="lv-LV"/>
        </w:rPr>
        <w:t>pmācība;</w:t>
      </w:r>
    </w:p>
    <w:p w14:paraId="20F4BAC9" w14:textId="77777777" w:rsidR="003176CA" w:rsidRPr="000E1487" w:rsidRDefault="00642EC2" w:rsidP="003176CA">
      <w:pPr>
        <w:numPr>
          <w:ilvl w:val="0"/>
          <w:numId w:val="23"/>
        </w:numPr>
        <w:spacing w:after="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19 </w:t>
      </w:r>
      <w:r w:rsidR="00892674" w:rsidRPr="000E1487">
        <w:rPr>
          <w:rFonts w:ascii="Times New Roman" w:hAnsi="Times New Roman" w:cs="Times New Roman"/>
          <w:sz w:val="24"/>
          <w:szCs w:val="24"/>
          <w:lang w:val="lv-LV"/>
        </w:rPr>
        <w:t xml:space="preserve">1.-9.klašu skolēniem </w:t>
      </w:r>
      <w:r w:rsidR="001917CA" w:rsidRPr="000E1487">
        <w:rPr>
          <w:rFonts w:ascii="Times New Roman" w:hAnsi="Times New Roman" w:cs="Times New Roman"/>
          <w:sz w:val="24"/>
          <w:szCs w:val="24"/>
          <w:lang w:val="lv-LV"/>
        </w:rPr>
        <w:t xml:space="preserve">noteikts </w:t>
      </w:r>
      <w:r w:rsidRPr="000E1487">
        <w:rPr>
          <w:rFonts w:ascii="Times New Roman" w:hAnsi="Times New Roman" w:cs="Times New Roman"/>
          <w:sz w:val="24"/>
          <w:szCs w:val="24"/>
          <w:lang w:val="lv-LV"/>
        </w:rPr>
        <w:t>pagarināt</w:t>
      </w:r>
      <w:r w:rsidR="001917CA" w:rsidRPr="000E1487">
        <w:rPr>
          <w:rFonts w:ascii="Times New Roman" w:hAnsi="Times New Roman" w:cs="Times New Roman"/>
          <w:sz w:val="24"/>
          <w:szCs w:val="24"/>
          <w:lang w:val="lv-LV"/>
        </w:rPr>
        <w:t>ai</w:t>
      </w:r>
      <w:r w:rsidRPr="000E1487">
        <w:rPr>
          <w:rFonts w:ascii="Times New Roman" w:hAnsi="Times New Roman" w:cs="Times New Roman"/>
          <w:sz w:val="24"/>
          <w:szCs w:val="24"/>
          <w:lang w:val="lv-LV"/>
        </w:rPr>
        <w:t>s mācību gads;</w:t>
      </w:r>
    </w:p>
    <w:p w14:paraId="67AE7414" w14:textId="77777777" w:rsidR="003176CA" w:rsidRPr="000E1487" w:rsidRDefault="00642EC2" w:rsidP="003176CA">
      <w:pPr>
        <w:numPr>
          <w:ilvl w:val="0"/>
          <w:numId w:val="23"/>
        </w:numPr>
        <w:spacing w:after="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36 skolēniem kādā no mācību priekšmetiem nav vērtējuma vai ir nesekmīgs vērtējums;</w:t>
      </w:r>
    </w:p>
    <w:p w14:paraId="2AA812E9" w14:textId="77777777" w:rsidR="003176CA" w:rsidRPr="000E1487" w:rsidRDefault="00642EC2" w:rsidP="003176CA">
      <w:pPr>
        <w:numPr>
          <w:ilvl w:val="0"/>
          <w:numId w:val="23"/>
        </w:numPr>
        <w:spacing w:after="0"/>
        <w:jc w:val="both"/>
        <w:rPr>
          <w:rFonts w:ascii="Times New Roman" w:hAnsi="Times New Roman" w:cs="Times New Roman"/>
          <w:sz w:val="24"/>
          <w:szCs w:val="24"/>
          <w:lang w:val="lv-LV"/>
        </w:rPr>
      </w:pPr>
      <w:r w:rsidRPr="000E1487">
        <w:rPr>
          <w:rFonts w:ascii="Times New Roman" w:hAnsi="Times New Roman" w:cs="Times New Roman"/>
          <w:sz w:val="24"/>
          <w:szCs w:val="24"/>
          <w:lang w:val="lv-LV"/>
        </w:rPr>
        <w:t>5 skolēni visos mācību priekšmetos ir saņēmuši vērtējumu  - n/v - nav vērtējuma.</w:t>
      </w:r>
    </w:p>
    <w:p w14:paraId="0CEA40DA" w14:textId="77777777" w:rsidR="001062CF" w:rsidRPr="000E1487" w:rsidRDefault="001062CF" w:rsidP="001062CF">
      <w:pPr>
        <w:pStyle w:val="ListParagraph"/>
        <w:spacing w:after="0" w:line="240" w:lineRule="auto"/>
        <w:ind w:left="502"/>
        <w:rPr>
          <w:rFonts w:ascii="Times New Roman" w:hAnsi="Times New Roman" w:cs="Times New Roman"/>
          <w:lang w:val="lv-LV"/>
        </w:rPr>
      </w:pPr>
    </w:p>
    <w:p w14:paraId="11C69442" w14:textId="77777777" w:rsidR="001062CF" w:rsidRPr="000E1487" w:rsidRDefault="001062CF" w:rsidP="001062CF">
      <w:pPr>
        <w:spacing w:after="0" w:line="240" w:lineRule="auto"/>
        <w:rPr>
          <w:rFonts w:ascii="Times New Roman" w:hAnsi="Times New Roman" w:cs="Times New Roman"/>
          <w:lang w:val="lv-LV"/>
        </w:rPr>
      </w:pPr>
    </w:p>
    <w:p w14:paraId="0A327023" w14:textId="77777777" w:rsidR="00FA0F79" w:rsidRPr="000E1487" w:rsidRDefault="00642EC2" w:rsidP="00FA0F79">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lang w:val="lv-LV"/>
        </w:rPr>
      </w:pPr>
      <w:r w:rsidRPr="000E1487">
        <w:rPr>
          <w:rFonts w:ascii="Times New Roman" w:hAnsi="Times New Roman" w:cs="Times New Roman"/>
          <w:b/>
          <w:bCs/>
          <w:sz w:val="24"/>
          <w:szCs w:val="24"/>
          <w:lang w:val="lv-LV"/>
        </w:rPr>
        <w:t xml:space="preserve">Informācija par </w:t>
      </w:r>
      <w:bookmarkStart w:id="9" w:name="_Hlk82964009"/>
      <w:r w:rsidRPr="000E1487">
        <w:rPr>
          <w:rFonts w:ascii="Times New Roman" w:hAnsi="Times New Roman" w:cs="Times New Roman"/>
          <w:b/>
          <w:bCs/>
          <w:sz w:val="24"/>
          <w:szCs w:val="24"/>
          <w:lang w:val="lv-LV"/>
        </w:rPr>
        <w:t xml:space="preserve">izglītības iestādes akreditācijā </w:t>
      </w:r>
      <w:bookmarkStart w:id="10" w:name="_Hlk82964138"/>
      <w:bookmarkEnd w:id="9"/>
      <w:r w:rsidRPr="000E1487">
        <w:rPr>
          <w:rFonts w:ascii="Times New Roman" w:hAnsi="Times New Roman" w:cs="Times New Roman"/>
          <w:b/>
          <w:bCs/>
          <w:sz w:val="24"/>
          <w:szCs w:val="24"/>
          <w:lang w:val="lv-LV"/>
        </w:rPr>
        <w:t xml:space="preserve">vai izglītības iestādes vadītāja novērtēšanā norādīto uzdevumu </w:t>
      </w:r>
      <w:bookmarkEnd w:id="10"/>
      <w:r w:rsidRPr="000E1487">
        <w:rPr>
          <w:rFonts w:ascii="Times New Roman" w:hAnsi="Times New Roman" w:cs="Times New Roman"/>
          <w:b/>
          <w:bCs/>
          <w:sz w:val="24"/>
          <w:szCs w:val="24"/>
          <w:lang w:val="lv-LV"/>
        </w:rPr>
        <w:t xml:space="preserve">izpildi </w:t>
      </w:r>
    </w:p>
    <w:p w14:paraId="4C049F1E" w14:textId="77777777" w:rsidR="001062CF" w:rsidRDefault="001062CF" w:rsidP="001062CF">
      <w:pPr>
        <w:spacing w:after="0" w:line="240" w:lineRule="auto"/>
        <w:rPr>
          <w:rFonts w:ascii="Times New Roman" w:hAnsi="Times New Roman" w:cs="Times New Roman"/>
          <w:color w:val="00B0F0"/>
          <w:sz w:val="24"/>
          <w:szCs w:val="24"/>
          <w:lang w:val="lv-LV"/>
        </w:rPr>
      </w:pPr>
    </w:p>
    <w:p w14:paraId="685928C6" w14:textId="77777777" w:rsidR="000430AD" w:rsidRPr="000430AD" w:rsidRDefault="00642EC2" w:rsidP="001062CF">
      <w:pPr>
        <w:spacing w:after="0" w:line="240" w:lineRule="auto"/>
        <w:rPr>
          <w:rFonts w:ascii="Times New Roman" w:hAnsi="Times New Roman" w:cs="Times New Roman"/>
          <w:sz w:val="24"/>
          <w:szCs w:val="24"/>
          <w:lang w:val="lv-LV"/>
        </w:rPr>
      </w:pPr>
      <w:r w:rsidRPr="000430AD">
        <w:rPr>
          <w:rFonts w:ascii="Times New Roman" w:hAnsi="Times New Roman" w:cs="Times New Roman"/>
          <w:sz w:val="24"/>
          <w:szCs w:val="24"/>
          <w:lang w:val="lv-LV"/>
        </w:rPr>
        <w:t xml:space="preserve">Skolas iepriekšējās akreditācijas uzdevumi ir izpildīti līdz 2024./2025.m.g. </w:t>
      </w:r>
    </w:p>
    <w:p w14:paraId="3F7E1CD4" w14:textId="77777777" w:rsidR="001062CF" w:rsidRDefault="001062CF" w:rsidP="001062CF">
      <w:pPr>
        <w:spacing w:after="0" w:line="240" w:lineRule="auto"/>
        <w:rPr>
          <w:rFonts w:ascii="Times New Roman" w:hAnsi="Times New Roman" w:cs="Times New Roman"/>
          <w:color w:val="00B0F0"/>
          <w:sz w:val="24"/>
          <w:szCs w:val="24"/>
          <w:lang w:val="lv-LV"/>
        </w:rPr>
      </w:pPr>
    </w:p>
    <w:p w14:paraId="6424D63E" w14:textId="77777777" w:rsidR="000430AD" w:rsidRDefault="000430AD" w:rsidP="001062CF">
      <w:pPr>
        <w:spacing w:after="0" w:line="240" w:lineRule="auto"/>
        <w:rPr>
          <w:rFonts w:ascii="Times New Roman" w:hAnsi="Times New Roman" w:cs="Times New Roman"/>
          <w:color w:val="00B0F0"/>
          <w:sz w:val="24"/>
          <w:szCs w:val="24"/>
          <w:lang w:val="lv-LV"/>
        </w:rPr>
      </w:pPr>
    </w:p>
    <w:p w14:paraId="743BF192" w14:textId="77777777" w:rsidR="000430AD" w:rsidRPr="000E1487" w:rsidRDefault="000430AD" w:rsidP="001062CF">
      <w:pPr>
        <w:spacing w:after="0" w:line="240" w:lineRule="auto"/>
        <w:rPr>
          <w:rFonts w:ascii="Times New Roman" w:hAnsi="Times New Roman" w:cs="Times New Roman"/>
          <w:color w:val="00B0F0"/>
          <w:sz w:val="24"/>
          <w:szCs w:val="24"/>
          <w:lang w:val="lv-LV"/>
        </w:rPr>
      </w:pPr>
    </w:p>
    <w:p w14:paraId="3AAF6134" w14:textId="77777777" w:rsidR="001062CF" w:rsidRPr="000E1487" w:rsidRDefault="00642EC2" w:rsidP="001062CF">
      <w:p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 xml:space="preserve">Izglītības iestādes vadītājs </w:t>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softHyphen/>
      </w:r>
      <w:r w:rsidRPr="000E1487">
        <w:rPr>
          <w:rFonts w:ascii="Times New Roman" w:hAnsi="Times New Roman" w:cs="Times New Roman"/>
          <w:sz w:val="24"/>
          <w:szCs w:val="24"/>
          <w:lang w:val="lv-LV"/>
        </w:rPr>
        <w:tab/>
      </w:r>
      <w:r w:rsidRPr="000E1487">
        <w:rPr>
          <w:rFonts w:ascii="Times New Roman" w:hAnsi="Times New Roman" w:cs="Times New Roman"/>
          <w:sz w:val="24"/>
          <w:szCs w:val="24"/>
          <w:lang w:val="lv-LV"/>
        </w:rPr>
        <w:tab/>
      </w:r>
      <w:r w:rsidR="001917CA" w:rsidRPr="000E1487">
        <w:rPr>
          <w:rFonts w:ascii="Times New Roman" w:hAnsi="Times New Roman" w:cs="Times New Roman"/>
          <w:sz w:val="24"/>
          <w:szCs w:val="24"/>
          <w:lang w:val="lv-LV"/>
        </w:rPr>
        <w:t>N. Sitņika</w:t>
      </w:r>
    </w:p>
    <w:p w14:paraId="7530E8C5" w14:textId="77777777" w:rsidR="001062CF" w:rsidRPr="000E1487" w:rsidRDefault="001062CF" w:rsidP="001062CF">
      <w:pPr>
        <w:spacing w:after="0" w:line="240" w:lineRule="auto"/>
        <w:rPr>
          <w:rFonts w:ascii="Times New Roman" w:hAnsi="Times New Roman" w:cs="Times New Roman"/>
          <w:sz w:val="24"/>
          <w:szCs w:val="24"/>
          <w:lang w:val="lv-LV"/>
        </w:rPr>
      </w:pPr>
    </w:p>
    <w:p w14:paraId="705EC872" w14:textId="77777777" w:rsidR="001062CF" w:rsidRPr="000E1487" w:rsidRDefault="001062CF" w:rsidP="001062CF">
      <w:pPr>
        <w:spacing w:after="0" w:line="240" w:lineRule="auto"/>
        <w:rPr>
          <w:rFonts w:ascii="Times New Roman" w:hAnsi="Times New Roman" w:cs="Times New Roman"/>
          <w:sz w:val="24"/>
          <w:szCs w:val="24"/>
          <w:lang w:val="lv-LV"/>
        </w:rPr>
      </w:pPr>
    </w:p>
    <w:p w14:paraId="7F3CB96B" w14:textId="77777777" w:rsidR="00FA0F79" w:rsidRPr="000E1487" w:rsidRDefault="00FA0F79" w:rsidP="001062CF">
      <w:pPr>
        <w:spacing w:after="0" w:line="240" w:lineRule="auto"/>
        <w:rPr>
          <w:rFonts w:ascii="Times New Roman" w:hAnsi="Times New Roman" w:cs="Times New Roman"/>
          <w:sz w:val="24"/>
          <w:szCs w:val="24"/>
          <w:lang w:val="lv-LV"/>
        </w:rPr>
      </w:pPr>
    </w:p>
    <w:p w14:paraId="57A22F63" w14:textId="77777777" w:rsidR="001062CF" w:rsidRPr="000E1487" w:rsidRDefault="00642EC2" w:rsidP="001062CF">
      <w:p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Saskaņots:</w:t>
      </w:r>
    </w:p>
    <w:p w14:paraId="0400CA00" w14:textId="77777777" w:rsidR="001062CF" w:rsidRPr="000E1487" w:rsidRDefault="00642EC2" w:rsidP="001062CF">
      <w:p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Rīgas valstspilsētas pašvaldības</w:t>
      </w:r>
    </w:p>
    <w:p w14:paraId="2D521E18" w14:textId="77777777" w:rsidR="001062CF" w:rsidRPr="000E1487" w:rsidRDefault="00642EC2" w:rsidP="001062CF">
      <w:pPr>
        <w:spacing w:after="0" w:line="240" w:lineRule="auto"/>
        <w:rPr>
          <w:rFonts w:ascii="Times New Roman" w:hAnsi="Times New Roman" w:cs="Times New Roman"/>
          <w:sz w:val="24"/>
          <w:szCs w:val="24"/>
          <w:lang w:val="lv-LV"/>
        </w:rPr>
      </w:pPr>
      <w:r w:rsidRPr="000E1487">
        <w:rPr>
          <w:rFonts w:ascii="Times New Roman" w:hAnsi="Times New Roman" w:cs="Times New Roman"/>
          <w:sz w:val="24"/>
          <w:szCs w:val="24"/>
          <w:lang w:val="lv-LV"/>
        </w:rPr>
        <w:t>Izglītības, kultūras un sporta departamenta dire</w:t>
      </w:r>
      <w:r w:rsidRPr="000E1487">
        <w:rPr>
          <w:rFonts w:ascii="Times New Roman" w:hAnsi="Times New Roman" w:cs="Times New Roman"/>
          <w:sz w:val="24"/>
          <w:szCs w:val="24"/>
          <w:lang w:val="lv-LV"/>
        </w:rPr>
        <w:t>ktora p.</w:t>
      </w:r>
      <w:r>
        <w:rPr>
          <w:rFonts w:ascii="Times New Roman" w:hAnsi="Times New Roman" w:cs="Times New Roman"/>
          <w:sz w:val="24"/>
          <w:szCs w:val="24"/>
          <w:lang w:val="lv-LV"/>
        </w:rPr>
        <w:t xml:space="preserve"> </w:t>
      </w:r>
      <w:r w:rsidRPr="000E1487">
        <w:rPr>
          <w:rFonts w:ascii="Times New Roman" w:hAnsi="Times New Roman" w:cs="Times New Roman"/>
          <w:sz w:val="24"/>
          <w:szCs w:val="24"/>
          <w:lang w:val="lv-LV"/>
        </w:rPr>
        <w:t>i.</w:t>
      </w:r>
    </w:p>
    <w:p w14:paraId="42594C1F" w14:textId="77777777" w:rsidR="001062CF" w:rsidRPr="000E1487" w:rsidRDefault="00642EC2" w:rsidP="001062CF">
      <w:pPr>
        <w:spacing w:after="0" w:line="240" w:lineRule="auto"/>
        <w:rPr>
          <w:rFonts w:ascii="Times New Roman" w:hAnsi="Times New Roman" w:cs="Times New Roman"/>
          <w:sz w:val="24"/>
          <w:szCs w:val="24"/>
          <w:lang w:val="lv-LV"/>
        </w:rPr>
        <w:sectPr w:rsidR="001062CF" w:rsidRPr="000E1487" w:rsidSect="001062CF">
          <w:footerReference w:type="default" r:id="rId13"/>
          <w:footerReference w:type="first" r:id="rId14"/>
          <w:pgSz w:w="12240" w:h="15840"/>
          <w:pgMar w:top="1440" w:right="1041" w:bottom="851" w:left="1800" w:header="708" w:footer="708" w:gutter="0"/>
          <w:cols w:space="708"/>
          <w:docGrid w:linePitch="360"/>
        </w:sectPr>
      </w:pPr>
      <w:r w:rsidRPr="000E1487">
        <w:rPr>
          <w:rFonts w:ascii="Times New Roman" w:hAnsi="Times New Roman" w:cs="Times New Roman"/>
          <w:sz w:val="24"/>
          <w:szCs w:val="24"/>
          <w:lang w:val="lv-LV"/>
        </w:rPr>
        <w:t>I.</w:t>
      </w:r>
      <w:r>
        <w:rPr>
          <w:rFonts w:ascii="Times New Roman" w:hAnsi="Times New Roman" w:cs="Times New Roman"/>
          <w:sz w:val="24"/>
          <w:szCs w:val="24"/>
          <w:lang w:val="lv-LV"/>
        </w:rPr>
        <w:t xml:space="preserve"> </w:t>
      </w:r>
      <w:r w:rsidRPr="000E1487">
        <w:rPr>
          <w:rFonts w:ascii="Times New Roman" w:hAnsi="Times New Roman" w:cs="Times New Roman"/>
          <w:sz w:val="24"/>
          <w:szCs w:val="24"/>
          <w:lang w:val="lv-LV"/>
        </w:rPr>
        <w:t>Balamovski</w:t>
      </w:r>
      <w:r w:rsidR="00C16BB7" w:rsidRPr="000E1487">
        <w:rPr>
          <w:rFonts w:ascii="Times New Roman" w:hAnsi="Times New Roman" w:cs="Times New Roman"/>
          <w:sz w:val="24"/>
          <w:szCs w:val="24"/>
          <w:lang w:val="lv-LV"/>
        </w:rPr>
        <w:t>s</w:t>
      </w:r>
    </w:p>
    <w:p w14:paraId="76CA0D16" w14:textId="77777777" w:rsidR="009D0F33" w:rsidRPr="000E1487" w:rsidRDefault="009D0F33">
      <w:pPr>
        <w:rPr>
          <w:lang w:val="lv-LV"/>
        </w:rPr>
      </w:pPr>
    </w:p>
    <w:sectPr w:rsidR="009D0F33" w:rsidRPr="000E1487" w:rsidSect="001062CF">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FAC4" w14:textId="77777777" w:rsidR="00642EC2" w:rsidRDefault="00642EC2">
      <w:pPr>
        <w:spacing w:after="0" w:line="240" w:lineRule="auto"/>
      </w:pPr>
      <w:r>
        <w:separator/>
      </w:r>
    </w:p>
  </w:endnote>
  <w:endnote w:type="continuationSeparator" w:id="0">
    <w:p w14:paraId="0BFDF416" w14:textId="77777777" w:rsidR="00642EC2" w:rsidRDefault="00642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789D" w14:textId="77777777" w:rsidR="00F2794C" w:rsidRDefault="00642EC2">
    <w:pPr>
      <w:jc w:val="center"/>
    </w:pPr>
    <w:r>
      <w:rPr>
        <w:rFonts w:ascii="Aptos" w:eastAsia="Aptos" w:hAnsi="Aptos" w:cs="Aptos"/>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E8C5" w14:textId="77777777" w:rsidR="00F2794C" w:rsidRDefault="00642EC2">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A715" w14:textId="77777777" w:rsidR="00642EC2" w:rsidRDefault="00642EC2">
      <w:pPr>
        <w:spacing w:after="0" w:line="240" w:lineRule="auto"/>
      </w:pPr>
      <w:r>
        <w:separator/>
      </w:r>
    </w:p>
  </w:footnote>
  <w:footnote w:type="continuationSeparator" w:id="0">
    <w:p w14:paraId="03442FCE" w14:textId="77777777" w:rsidR="00642EC2" w:rsidRDefault="00642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77"/>
    <w:multiLevelType w:val="hybridMultilevel"/>
    <w:tmpl w:val="6F825674"/>
    <w:lvl w:ilvl="0" w:tplc="FC9224A0">
      <w:start w:val="1"/>
      <w:numFmt w:val="decimal"/>
      <w:lvlText w:val="%1)"/>
      <w:lvlJc w:val="left"/>
      <w:pPr>
        <w:ind w:left="720" w:hanging="360"/>
      </w:pPr>
      <w:rPr>
        <w:rFonts w:hint="default"/>
        <w:color w:val="000000" w:themeColor="text1"/>
      </w:rPr>
    </w:lvl>
    <w:lvl w:ilvl="1" w:tplc="5574D5A4" w:tentative="1">
      <w:start w:val="1"/>
      <w:numFmt w:val="lowerLetter"/>
      <w:lvlText w:val="%2."/>
      <w:lvlJc w:val="left"/>
      <w:pPr>
        <w:ind w:left="1440" w:hanging="360"/>
      </w:pPr>
    </w:lvl>
    <w:lvl w:ilvl="2" w:tplc="87DA4FAA" w:tentative="1">
      <w:start w:val="1"/>
      <w:numFmt w:val="lowerRoman"/>
      <w:lvlText w:val="%3."/>
      <w:lvlJc w:val="right"/>
      <w:pPr>
        <w:ind w:left="2160" w:hanging="180"/>
      </w:pPr>
    </w:lvl>
    <w:lvl w:ilvl="3" w:tplc="8222C00E" w:tentative="1">
      <w:start w:val="1"/>
      <w:numFmt w:val="decimal"/>
      <w:lvlText w:val="%4."/>
      <w:lvlJc w:val="left"/>
      <w:pPr>
        <w:ind w:left="2880" w:hanging="360"/>
      </w:pPr>
    </w:lvl>
    <w:lvl w:ilvl="4" w:tplc="88387418" w:tentative="1">
      <w:start w:val="1"/>
      <w:numFmt w:val="lowerLetter"/>
      <w:lvlText w:val="%5."/>
      <w:lvlJc w:val="left"/>
      <w:pPr>
        <w:ind w:left="3600" w:hanging="360"/>
      </w:pPr>
    </w:lvl>
    <w:lvl w:ilvl="5" w:tplc="4446B272" w:tentative="1">
      <w:start w:val="1"/>
      <w:numFmt w:val="lowerRoman"/>
      <w:lvlText w:val="%6."/>
      <w:lvlJc w:val="right"/>
      <w:pPr>
        <w:ind w:left="4320" w:hanging="180"/>
      </w:pPr>
    </w:lvl>
    <w:lvl w:ilvl="6" w:tplc="6E5EA7E6" w:tentative="1">
      <w:start w:val="1"/>
      <w:numFmt w:val="decimal"/>
      <w:lvlText w:val="%7."/>
      <w:lvlJc w:val="left"/>
      <w:pPr>
        <w:ind w:left="5040" w:hanging="360"/>
      </w:pPr>
    </w:lvl>
    <w:lvl w:ilvl="7" w:tplc="CDFE4952" w:tentative="1">
      <w:start w:val="1"/>
      <w:numFmt w:val="lowerLetter"/>
      <w:lvlText w:val="%8."/>
      <w:lvlJc w:val="left"/>
      <w:pPr>
        <w:ind w:left="5760" w:hanging="360"/>
      </w:pPr>
    </w:lvl>
    <w:lvl w:ilvl="8" w:tplc="5DF4EC90" w:tentative="1">
      <w:start w:val="1"/>
      <w:numFmt w:val="lowerRoman"/>
      <w:lvlText w:val="%9."/>
      <w:lvlJc w:val="right"/>
      <w:pPr>
        <w:ind w:left="6480" w:hanging="180"/>
      </w:pPr>
    </w:lvl>
  </w:abstractNum>
  <w:abstractNum w:abstractNumId="1" w15:restartNumberingAfterBreak="0">
    <w:nsid w:val="02BC0BEF"/>
    <w:multiLevelType w:val="hybridMultilevel"/>
    <w:tmpl w:val="F27ADCF8"/>
    <w:lvl w:ilvl="0" w:tplc="8D544B62">
      <w:start w:val="1"/>
      <w:numFmt w:val="bullet"/>
      <w:lvlText w:val=""/>
      <w:lvlJc w:val="left"/>
      <w:pPr>
        <w:ind w:left="720" w:hanging="360"/>
      </w:pPr>
      <w:rPr>
        <w:rFonts w:ascii="Symbol" w:hAnsi="Symbol" w:hint="default"/>
      </w:rPr>
    </w:lvl>
    <w:lvl w:ilvl="1" w:tplc="59B6F074" w:tentative="1">
      <w:start w:val="1"/>
      <w:numFmt w:val="bullet"/>
      <w:lvlText w:val="o"/>
      <w:lvlJc w:val="left"/>
      <w:pPr>
        <w:ind w:left="1440" w:hanging="360"/>
      </w:pPr>
      <w:rPr>
        <w:rFonts w:ascii="Courier New" w:hAnsi="Courier New" w:cs="Courier New" w:hint="default"/>
      </w:rPr>
    </w:lvl>
    <w:lvl w:ilvl="2" w:tplc="2A962BD8" w:tentative="1">
      <w:start w:val="1"/>
      <w:numFmt w:val="bullet"/>
      <w:lvlText w:val=""/>
      <w:lvlJc w:val="left"/>
      <w:pPr>
        <w:ind w:left="2160" w:hanging="360"/>
      </w:pPr>
      <w:rPr>
        <w:rFonts w:ascii="Wingdings" w:hAnsi="Wingdings" w:hint="default"/>
      </w:rPr>
    </w:lvl>
    <w:lvl w:ilvl="3" w:tplc="59A22B2A" w:tentative="1">
      <w:start w:val="1"/>
      <w:numFmt w:val="bullet"/>
      <w:lvlText w:val=""/>
      <w:lvlJc w:val="left"/>
      <w:pPr>
        <w:ind w:left="2880" w:hanging="360"/>
      </w:pPr>
      <w:rPr>
        <w:rFonts w:ascii="Symbol" w:hAnsi="Symbol" w:hint="default"/>
      </w:rPr>
    </w:lvl>
    <w:lvl w:ilvl="4" w:tplc="54AA5DB8" w:tentative="1">
      <w:start w:val="1"/>
      <w:numFmt w:val="bullet"/>
      <w:lvlText w:val="o"/>
      <w:lvlJc w:val="left"/>
      <w:pPr>
        <w:ind w:left="3600" w:hanging="360"/>
      </w:pPr>
      <w:rPr>
        <w:rFonts w:ascii="Courier New" w:hAnsi="Courier New" w:cs="Courier New" w:hint="default"/>
      </w:rPr>
    </w:lvl>
    <w:lvl w:ilvl="5" w:tplc="DF3C82F0" w:tentative="1">
      <w:start w:val="1"/>
      <w:numFmt w:val="bullet"/>
      <w:lvlText w:val=""/>
      <w:lvlJc w:val="left"/>
      <w:pPr>
        <w:ind w:left="4320" w:hanging="360"/>
      </w:pPr>
      <w:rPr>
        <w:rFonts w:ascii="Wingdings" w:hAnsi="Wingdings" w:hint="default"/>
      </w:rPr>
    </w:lvl>
    <w:lvl w:ilvl="6" w:tplc="C79C34EC" w:tentative="1">
      <w:start w:val="1"/>
      <w:numFmt w:val="bullet"/>
      <w:lvlText w:val=""/>
      <w:lvlJc w:val="left"/>
      <w:pPr>
        <w:ind w:left="5040" w:hanging="360"/>
      </w:pPr>
      <w:rPr>
        <w:rFonts w:ascii="Symbol" w:hAnsi="Symbol" w:hint="default"/>
      </w:rPr>
    </w:lvl>
    <w:lvl w:ilvl="7" w:tplc="D396D69A" w:tentative="1">
      <w:start w:val="1"/>
      <w:numFmt w:val="bullet"/>
      <w:lvlText w:val="o"/>
      <w:lvlJc w:val="left"/>
      <w:pPr>
        <w:ind w:left="5760" w:hanging="360"/>
      </w:pPr>
      <w:rPr>
        <w:rFonts w:ascii="Courier New" w:hAnsi="Courier New" w:cs="Courier New" w:hint="default"/>
      </w:rPr>
    </w:lvl>
    <w:lvl w:ilvl="8" w:tplc="87E84706" w:tentative="1">
      <w:start w:val="1"/>
      <w:numFmt w:val="bullet"/>
      <w:lvlText w:val=""/>
      <w:lvlJc w:val="left"/>
      <w:pPr>
        <w:ind w:left="6480" w:hanging="360"/>
      </w:pPr>
      <w:rPr>
        <w:rFonts w:ascii="Wingdings" w:hAnsi="Wingdings" w:hint="default"/>
      </w:rPr>
    </w:lvl>
  </w:abstractNum>
  <w:abstractNum w:abstractNumId="2" w15:restartNumberingAfterBreak="0">
    <w:nsid w:val="034F1D92"/>
    <w:multiLevelType w:val="hybridMultilevel"/>
    <w:tmpl w:val="2C1477F6"/>
    <w:lvl w:ilvl="0" w:tplc="9098A176">
      <w:start w:val="1"/>
      <w:numFmt w:val="bullet"/>
      <w:lvlText w:val=""/>
      <w:lvlJc w:val="left"/>
      <w:pPr>
        <w:ind w:left="720" w:hanging="360"/>
      </w:pPr>
      <w:rPr>
        <w:rFonts w:ascii="Symbol" w:hAnsi="Symbol" w:hint="default"/>
      </w:rPr>
    </w:lvl>
    <w:lvl w:ilvl="1" w:tplc="AE0686A0" w:tentative="1">
      <w:start w:val="1"/>
      <w:numFmt w:val="bullet"/>
      <w:lvlText w:val="o"/>
      <w:lvlJc w:val="left"/>
      <w:pPr>
        <w:ind w:left="1440" w:hanging="360"/>
      </w:pPr>
      <w:rPr>
        <w:rFonts w:ascii="Courier New" w:hAnsi="Courier New" w:cs="Courier New" w:hint="default"/>
      </w:rPr>
    </w:lvl>
    <w:lvl w:ilvl="2" w:tplc="3DCE7ADC" w:tentative="1">
      <w:start w:val="1"/>
      <w:numFmt w:val="bullet"/>
      <w:lvlText w:val=""/>
      <w:lvlJc w:val="left"/>
      <w:pPr>
        <w:ind w:left="2160" w:hanging="360"/>
      </w:pPr>
      <w:rPr>
        <w:rFonts w:ascii="Wingdings" w:hAnsi="Wingdings" w:hint="default"/>
      </w:rPr>
    </w:lvl>
    <w:lvl w:ilvl="3" w:tplc="A97EF908" w:tentative="1">
      <w:start w:val="1"/>
      <w:numFmt w:val="bullet"/>
      <w:lvlText w:val=""/>
      <w:lvlJc w:val="left"/>
      <w:pPr>
        <w:ind w:left="2880" w:hanging="360"/>
      </w:pPr>
      <w:rPr>
        <w:rFonts w:ascii="Symbol" w:hAnsi="Symbol" w:hint="default"/>
      </w:rPr>
    </w:lvl>
    <w:lvl w:ilvl="4" w:tplc="334A2E44" w:tentative="1">
      <w:start w:val="1"/>
      <w:numFmt w:val="bullet"/>
      <w:lvlText w:val="o"/>
      <w:lvlJc w:val="left"/>
      <w:pPr>
        <w:ind w:left="3600" w:hanging="360"/>
      </w:pPr>
      <w:rPr>
        <w:rFonts w:ascii="Courier New" w:hAnsi="Courier New" w:cs="Courier New" w:hint="default"/>
      </w:rPr>
    </w:lvl>
    <w:lvl w:ilvl="5" w:tplc="2F6A7F68" w:tentative="1">
      <w:start w:val="1"/>
      <w:numFmt w:val="bullet"/>
      <w:lvlText w:val=""/>
      <w:lvlJc w:val="left"/>
      <w:pPr>
        <w:ind w:left="4320" w:hanging="360"/>
      </w:pPr>
      <w:rPr>
        <w:rFonts w:ascii="Wingdings" w:hAnsi="Wingdings" w:hint="default"/>
      </w:rPr>
    </w:lvl>
    <w:lvl w:ilvl="6" w:tplc="17B0378C" w:tentative="1">
      <w:start w:val="1"/>
      <w:numFmt w:val="bullet"/>
      <w:lvlText w:val=""/>
      <w:lvlJc w:val="left"/>
      <w:pPr>
        <w:ind w:left="5040" w:hanging="360"/>
      </w:pPr>
      <w:rPr>
        <w:rFonts w:ascii="Symbol" w:hAnsi="Symbol" w:hint="default"/>
      </w:rPr>
    </w:lvl>
    <w:lvl w:ilvl="7" w:tplc="7AD6D1E6" w:tentative="1">
      <w:start w:val="1"/>
      <w:numFmt w:val="bullet"/>
      <w:lvlText w:val="o"/>
      <w:lvlJc w:val="left"/>
      <w:pPr>
        <w:ind w:left="5760" w:hanging="360"/>
      </w:pPr>
      <w:rPr>
        <w:rFonts w:ascii="Courier New" w:hAnsi="Courier New" w:cs="Courier New" w:hint="default"/>
      </w:rPr>
    </w:lvl>
    <w:lvl w:ilvl="8" w:tplc="008C3522" w:tentative="1">
      <w:start w:val="1"/>
      <w:numFmt w:val="bullet"/>
      <w:lvlText w:val=""/>
      <w:lvlJc w:val="left"/>
      <w:pPr>
        <w:ind w:left="6480" w:hanging="360"/>
      </w:pPr>
      <w:rPr>
        <w:rFonts w:ascii="Wingdings" w:hAnsi="Wingdings" w:hint="default"/>
      </w:r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B6AA4916">
      <w:start w:val="1"/>
      <w:numFmt w:val="decimal"/>
      <w:lvlText w:val="%1."/>
      <w:lvlJc w:val="left"/>
      <w:pPr>
        <w:ind w:left="720" w:hanging="360"/>
      </w:pPr>
      <w:rPr>
        <w:rFonts w:hint="default"/>
      </w:rPr>
    </w:lvl>
    <w:lvl w:ilvl="1" w:tplc="289A1404" w:tentative="1">
      <w:start w:val="1"/>
      <w:numFmt w:val="lowerLetter"/>
      <w:lvlText w:val="%2."/>
      <w:lvlJc w:val="left"/>
      <w:pPr>
        <w:ind w:left="1440" w:hanging="360"/>
      </w:pPr>
    </w:lvl>
    <w:lvl w:ilvl="2" w:tplc="406CFF66" w:tentative="1">
      <w:start w:val="1"/>
      <w:numFmt w:val="lowerRoman"/>
      <w:lvlText w:val="%3."/>
      <w:lvlJc w:val="right"/>
      <w:pPr>
        <w:ind w:left="2160" w:hanging="180"/>
      </w:pPr>
    </w:lvl>
    <w:lvl w:ilvl="3" w:tplc="7DE2C246" w:tentative="1">
      <w:start w:val="1"/>
      <w:numFmt w:val="decimal"/>
      <w:lvlText w:val="%4."/>
      <w:lvlJc w:val="left"/>
      <w:pPr>
        <w:ind w:left="2880" w:hanging="360"/>
      </w:pPr>
    </w:lvl>
    <w:lvl w:ilvl="4" w:tplc="7272F1F6" w:tentative="1">
      <w:start w:val="1"/>
      <w:numFmt w:val="lowerLetter"/>
      <w:lvlText w:val="%5."/>
      <w:lvlJc w:val="left"/>
      <w:pPr>
        <w:ind w:left="3600" w:hanging="360"/>
      </w:pPr>
    </w:lvl>
    <w:lvl w:ilvl="5" w:tplc="F6A4A626" w:tentative="1">
      <w:start w:val="1"/>
      <w:numFmt w:val="lowerRoman"/>
      <w:lvlText w:val="%6."/>
      <w:lvlJc w:val="right"/>
      <w:pPr>
        <w:ind w:left="4320" w:hanging="180"/>
      </w:pPr>
    </w:lvl>
    <w:lvl w:ilvl="6" w:tplc="68EED2FE" w:tentative="1">
      <w:start w:val="1"/>
      <w:numFmt w:val="decimal"/>
      <w:lvlText w:val="%7."/>
      <w:lvlJc w:val="left"/>
      <w:pPr>
        <w:ind w:left="5040" w:hanging="360"/>
      </w:pPr>
    </w:lvl>
    <w:lvl w:ilvl="7" w:tplc="EB1E78F4" w:tentative="1">
      <w:start w:val="1"/>
      <w:numFmt w:val="lowerLetter"/>
      <w:lvlText w:val="%8."/>
      <w:lvlJc w:val="left"/>
      <w:pPr>
        <w:ind w:left="5760" w:hanging="360"/>
      </w:pPr>
    </w:lvl>
    <w:lvl w:ilvl="8" w:tplc="911458D0" w:tentative="1">
      <w:start w:val="1"/>
      <w:numFmt w:val="lowerRoman"/>
      <w:lvlText w:val="%9."/>
      <w:lvlJc w:val="right"/>
      <w:pPr>
        <w:ind w:left="6480" w:hanging="180"/>
      </w:pPr>
    </w:lvl>
  </w:abstractNum>
  <w:abstractNum w:abstractNumId="5" w15:restartNumberingAfterBreak="0">
    <w:nsid w:val="13834330"/>
    <w:multiLevelType w:val="hybridMultilevel"/>
    <w:tmpl w:val="483230F4"/>
    <w:lvl w:ilvl="0" w:tplc="04F0D420">
      <w:start w:val="1"/>
      <w:numFmt w:val="decimal"/>
      <w:lvlText w:val="%1."/>
      <w:lvlJc w:val="left"/>
      <w:pPr>
        <w:ind w:left="720" w:hanging="360"/>
      </w:pPr>
    </w:lvl>
    <w:lvl w:ilvl="1" w:tplc="8FF2BFA2" w:tentative="1">
      <w:start w:val="1"/>
      <w:numFmt w:val="lowerLetter"/>
      <w:lvlText w:val="%2."/>
      <w:lvlJc w:val="left"/>
      <w:pPr>
        <w:ind w:left="1440" w:hanging="360"/>
      </w:pPr>
    </w:lvl>
    <w:lvl w:ilvl="2" w:tplc="4288DDD2" w:tentative="1">
      <w:start w:val="1"/>
      <w:numFmt w:val="lowerRoman"/>
      <w:lvlText w:val="%3."/>
      <w:lvlJc w:val="right"/>
      <w:pPr>
        <w:ind w:left="2160" w:hanging="180"/>
      </w:pPr>
    </w:lvl>
    <w:lvl w:ilvl="3" w:tplc="3D60D666" w:tentative="1">
      <w:start w:val="1"/>
      <w:numFmt w:val="decimal"/>
      <w:lvlText w:val="%4."/>
      <w:lvlJc w:val="left"/>
      <w:pPr>
        <w:ind w:left="2880" w:hanging="360"/>
      </w:pPr>
    </w:lvl>
    <w:lvl w:ilvl="4" w:tplc="8EA6219E" w:tentative="1">
      <w:start w:val="1"/>
      <w:numFmt w:val="lowerLetter"/>
      <w:lvlText w:val="%5."/>
      <w:lvlJc w:val="left"/>
      <w:pPr>
        <w:ind w:left="3600" w:hanging="360"/>
      </w:pPr>
    </w:lvl>
    <w:lvl w:ilvl="5" w:tplc="F342B42A" w:tentative="1">
      <w:start w:val="1"/>
      <w:numFmt w:val="lowerRoman"/>
      <w:lvlText w:val="%6."/>
      <w:lvlJc w:val="right"/>
      <w:pPr>
        <w:ind w:left="4320" w:hanging="180"/>
      </w:pPr>
    </w:lvl>
    <w:lvl w:ilvl="6" w:tplc="458EEDBA" w:tentative="1">
      <w:start w:val="1"/>
      <w:numFmt w:val="decimal"/>
      <w:lvlText w:val="%7."/>
      <w:lvlJc w:val="left"/>
      <w:pPr>
        <w:ind w:left="5040" w:hanging="360"/>
      </w:pPr>
    </w:lvl>
    <w:lvl w:ilvl="7" w:tplc="A5287934" w:tentative="1">
      <w:start w:val="1"/>
      <w:numFmt w:val="lowerLetter"/>
      <w:lvlText w:val="%8."/>
      <w:lvlJc w:val="left"/>
      <w:pPr>
        <w:ind w:left="5760" w:hanging="360"/>
      </w:pPr>
    </w:lvl>
    <w:lvl w:ilvl="8" w:tplc="58D0A014" w:tentative="1">
      <w:start w:val="1"/>
      <w:numFmt w:val="lowerRoman"/>
      <w:lvlText w:val="%9."/>
      <w:lvlJc w:val="right"/>
      <w:pPr>
        <w:ind w:left="6480" w:hanging="180"/>
      </w:pPr>
    </w:lvl>
  </w:abstractNum>
  <w:abstractNum w:abstractNumId="6" w15:restartNumberingAfterBreak="0">
    <w:nsid w:val="13E744D9"/>
    <w:multiLevelType w:val="hybridMultilevel"/>
    <w:tmpl w:val="9B220358"/>
    <w:lvl w:ilvl="0" w:tplc="9A38D806">
      <w:start w:val="1"/>
      <w:numFmt w:val="decimal"/>
      <w:lvlText w:val="%1."/>
      <w:lvlJc w:val="left"/>
      <w:pPr>
        <w:ind w:left="720" w:hanging="360"/>
      </w:pPr>
      <w:rPr>
        <w:rFonts w:hint="default"/>
      </w:rPr>
    </w:lvl>
    <w:lvl w:ilvl="1" w:tplc="19DEE286" w:tentative="1">
      <w:start w:val="1"/>
      <w:numFmt w:val="lowerLetter"/>
      <w:lvlText w:val="%2."/>
      <w:lvlJc w:val="left"/>
      <w:pPr>
        <w:ind w:left="1440" w:hanging="360"/>
      </w:pPr>
    </w:lvl>
    <w:lvl w:ilvl="2" w:tplc="CAF46D54" w:tentative="1">
      <w:start w:val="1"/>
      <w:numFmt w:val="lowerRoman"/>
      <w:lvlText w:val="%3."/>
      <w:lvlJc w:val="right"/>
      <w:pPr>
        <w:ind w:left="2160" w:hanging="180"/>
      </w:pPr>
    </w:lvl>
    <w:lvl w:ilvl="3" w:tplc="95DA5026" w:tentative="1">
      <w:start w:val="1"/>
      <w:numFmt w:val="decimal"/>
      <w:lvlText w:val="%4."/>
      <w:lvlJc w:val="left"/>
      <w:pPr>
        <w:ind w:left="2880" w:hanging="360"/>
      </w:pPr>
    </w:lvl>
    <w:lvl w:ilvl="4" w:tplc="534E4800" w:tentative="1">
      <w:start w:val="1"/>
      <w:numFmt w:val="lowerLetter"/>
      <w:lvlText w:val="%5."/>
      <w:lvlJc w:val="left"/>
      <w:pPr>
        <w:ind w:left="3600" w:hanging="360"/>
      </w:pPr>
    </w:lvl>
    <w:lvl w:ilvl="5" w:tplc="BE16CC92" w:tentative="1">
      <w:start w:val="1"/>
      <w:numFmt w:val="lowerRoman"/>
      <w:lvlText w:val="%6."/>
      <w:lvlJc w:val="right"/>
      <w:pPr>
        <w:ind w:left="4320" w:hanging="180"/>
      </w:pPr>
    </w:lvl>
    <w:lvl w:ilvl="6" w:tplc="AF56E394" w:tentative="1">
      <w:start w:val="1"/>
      <w:numFmt w:val="decimal"/>
      <w:lvlText w:val="%7."/>
      <w:lvlJc w:val="left"/>
      <w:pPr>
        <w:ind w:left="5040" w:hanging="360"/>
      </w:pPr>
    </w:lvl>
    <w:lvl w:ilvl="7" w:tplc="2F148FD4" w:tentative="1">
      <w:start w:val="1"/>
      <w:numFmt w:val="lowerLetter"/>
      <w:lvlText w:val="%8."/>
      <w:lvlJc w:val="left"/>
      <w:pPr>
        <w:ind w:left="5760" w:hanging="360"/>
      </w:pPr>
    </w:lvl>
    <w:lvl w:ilvl="8" w:tplc="449A237E" w:tentative="1">
      <w:start w:val="1"/>
      <w:numFmt w:val="lowerRoman"/>
      <w:lvlText w:val="%9."/>
      <w:lvlJc w:val="right"/>
      <w:pPr>
        <w:ind w:left="6480" w:hanging="180"/>
      </w:pPr>
    </w:lvl>
  </w:abstractNum>
  <w:abstractNum w:abstractNumId="7" w15:restartNumberingAfterBreak="0">
    <w:nsid w:val="1D2552D3"/>
    <w:multiLevelType w:val="hybridMultilevel"/>
    <w:tmpl w:val="692AFF6C"/>
    <w:lvl w:ilvl="0" w:tplc="DB1202CA">
      <w:start w:val="1"/>
      <w:numFmt w:val="bullet"/>
      <w:lvlText w:val=""/>
      <w:lvlJc w:val="left"/>
      <w:pPr>
        <w:tabs>
          <w:tab w:val="num" w:pos="720"/>
        </w:tabs>
        <w:ind w:left="720" w:hanging="360"/>
      </w:pPr>
      <w:rPr>
        <w:rFonts w:ascii="Symbol" w:hAnsi="Symbol" w:hint="default"/>
      </w:rPr>
    </w:lvl>
    <w:lvl w:ilvl="1" w:tplc="47FAD764" w:tentative="1">
      <w:start w:val="1"/>
      <w:numFmt w:val="bullet"/>
      <w:lvlText w:val=""/>
      <w:lvlJc w:val="left"/>
      <w:pPr>
        <w:tabs>
          <w:tab w:val="num" w:pos="1440"/>
        </w:tabs>
        <w:ind w:left="1440" w:hanging="360"/>
      </w:pPr>
      <w:rPr>
        <w:rFonts w:ascii="Symbol" w:hAnsi="Symbol" w:hint="default"/>
      </w:rPr>
    </w:lvl>
    <w:lvl w:ilvl="2" w:tplc="AFF28BE2" w:tentative="1">
      <w:start w:val="1"/>
      <w:numFmt w:val="bullet"/>
      <w:lvlText w:val=""/>
      <w:lvlJc w:val="left"/>
      <w:pPr>
        <w:tabs>
          <w:tab w:val="num" w:pos="2160"/>
        </w:tabs>
        <w:ind w:left="2160" w:hanging="360"/>
      </w:pPr>
      <w:rPr>
        <w:rFonts w:ascii="Symbol" w:hAnsi="Symbol" w:hint="default"/>
      </w:rPr>
    </w:lvl>
    <w:lvl w:ilvl="3" w:tplc="F4B2D214" w:tentative="1">
      <w:start w:val="1"/>
      <w:numFmt w:val="bullet"/>
      <w:lvlText w:val=""/>
      <w:lvlJc w:val="left"/>
      <w:pPr>
        <w:tabs>
          <w:tab w:val="num" w:pos="2880"/>
        </w:tabs>
        <w:ind w:left="2880" w:hanging="360"/>
      </w:pPr>
      <w:rPr>
        <w:rFonts w:ascii="Symbol" w:hAnsi="Symbol" w:hint="default"/>
      </w:rPr>
    </w:lvl>
    <w:lvl w:ilvl="4" w:tplc="C06C896E" w:tentative="1">
      <w:start w:val="1"/>
      <w:numFmt w:val="bullet"/>
      <w:lvlText w:val=""/>
      <w:lvlJc w:val="left"/>
      <w:pPr>
        <w:tabs>
          <w:tab w:val="num" w:pos="3600"/>
        </w:tabs>
        <w:ind w:left="3600" w:hanging="360"/>
      </w:pPr>
      <w:rPr>
        <w:rFonts w:ascii="Symbol" w:hAnsi="Symbol" w:hint="default"/>
      </w:rPr>
    </w:lvl>
    <w:lvl w:ilvl="5" w:tplc="D6D06350" w:tentative="1">
      <w:start w:val="1"/>
      <w:numFmt w:val="bullet"/>
      <w:lvlText w:val=""/>
      <w:lvlJc w:val="left"/>
      <w:pPr>
        <w:tabs>
          <w:tab w:val="num" w:pos="4320"/>
        </w:tabs>
        <w:ind w:left="4320" w:hanging="360"/>
      </w:pPr>
      <w:rPr>
        <w:rFonts w:ascii="Symbol" w:hAnsi="Symbol" w:hint="default"/>
      </w:rPr>
    </w:lvl>
    <w:lvl w:ilvl="6" w:tplc="8D509B4E" w:tentative="1">
      <w:start w:val="1"/>
      <w:numFmt w:val="bullet"/>
      <w:lvlText w:val=""/>
      <w:lvlJc w:val="left"/>
      <w:pPr>
        <w:tabs>
          <w:tab w:val="num" w:pos="5040"/>
        </w:tabs>
        <w:ind w:left="5040" w:hanging="360"/>
      </w:pPr>
      <w:rPr>
        <w:rFonts w:ascii="Symbol" w:hAnsi="Symbol" w:hint="default"/>
      </w:rPr>
    </w:lvl>
    <w:lvl w:ilvl="7" w:tplc="A45873D4" w:tentative="1">
      <w:start w:val="1"/>
      <w:numFmt w:val="bullet"/>
      <w:lvlText w:val=""/>
      <w:lvlJc w:val="left"/>
      <w:pPr>
        <w:tabs>
          <w:tab w:val="num" w:pos="5760"/>
        </w:tabs>
        <w:ind w:left="5760" w:hanging="360"/>
      </w:pPr>
      <w:rPr>
        <w:rFonts w:ascii="Symbol" w:hAnsi="Symbol" w:hint="default"/>
      </w:rPr>
    </w:lvl>
    <w:lvl w:ilvl="8" w:tplc="06BA5B4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D62EA9"/>
    <w:multiLevelType w:val="hybridMultilevel"/>
    <w:tmpl w:val="76925BE8"/>
    <w:lvl w:ilvl="0" w:tplc="12A0C500">
      <w:start w:val="1"/>
      <w:numFmt w:val="bullet"/>
      <w:lvlText w:val=""/>
      <w:lvlJc w:val="left"/>
      <w:pPr>
        <w:ind w:left="1440" w:hanging="360"/>
      </w:pPr>
      <w:rPr>
        <w:rFonts w:ascii="Symbol" w:hAnsi="Symbol" w:hint="default"/>
      </w:rPr>
    </w:lvl>
    <w:lvl w:ilvl="1" w:tplc="4B24F68E" w:tentative="1">
      <w:start w:val="1"/>
      <w:numFmt w:val="bullet"/>
      <w:lvlText w:val="o"/>
      <w:lvlJc w:val="left"/>
      <w:pPr>
        <w:ind w:left="2160" w:hanging="360"/>
      </w:pPr>
      <w:rPr>
        <w:rFonts w:ascii="Courier New" w:hAnsi="Courier New" w:cs="Courier New" w:hint="default"/>
      </w:rPr>
    </w:lvl>
    <w:lvl w:ilvl="2" w:tplc="6F907184" w:tentative="1">
      <w:start w:val="1"/>
      <w:numFmt w:val="bullet"/>
      <w:lvlText w:val=""/>
      <w:lvlJc w:val="left"/>
      <w:pPr>
        <w:ind w:left="2880" w:hanging="360"/>
      </w:pPr>
      <w:rPr>
        <w:rFonts w:ascii="Wingdings" w:hAnsi="Wingdings" w:hint="default"/>
      </w:rPr>
    </w:lvl>
    <w:lvl w:ilvl="3" w:tplc="4ADEB030" w:tentative="1">
      <w:start w:val="1"/>
      <w:numFmt w:val="bullet"/>
      <w:lvlText w:val=""/>
      <w:lvlJc w:val="left"/>
      <w:pPr>
        <w:ind w:left="3600" w:hanging="360"/>
      </w:pPr>
      <w:rPr>
        <w:rFonts w:ascii="Symbol" w:hAnsi="Symbol" w:hint="default"/>
      </w:rPr>
    </w:lvl>
    <w:lvl w:ilvl="4" w:tplc="D8802F98" w:tentative="1">
      <w:start w:val="1"/>
      <w:numFmt w:val="bullet"/>
      <w:lvlText w:val="o"/>
      <w:lvlJc w:val="left"/>
      <w:pPr>
        <w:ind w:left="4320" w:hanging="360"/>
      </w:pPr>
      <w:rPr>
        <w:rFonts w:ascii="Courier New" w:hAnsi="Courier New" w:cs="Courier New" w:hint="default"/>
      </w:rPr>
    </w:lvl>
    <w:lvl w:ilvl="5" w:tplc="2C6A39A8" w:tentative="1">
      <w:start w:val="1"/>
      <w:numFmt w:val="bullet"/>
      <w:lvlText w:val=""/>
      <w:lvlJc w:val="left"/>
      <w:pPr>
        <w:ind w:left="5040" w:hanging="360"/>
      </w:pPr>
      <w:rPr>
        <w:rFonts w:ascii="Wingdings" w:hAnsi="Wingdings" w:hint="default"/>
      </w:rPr>
    </w:lvl>
    <w:lvl w:ilvl="6" w:tplc="33021A34" w:tentative="1">
      <w:start w:val="1"/>
      <w:numFmt w:val="bullet"/>
      <w:lvlText w:val=""/>
      <w:lvlJc w:val="left"/>
      <w:pPr>
        <w:ind w:left="5760" w:hanging="360"/>
      </w:pPr>
      <w:rPr>
        <w:rFonts w:ascii="Symbol" w:hAnsi="Symbol" w:hint="default"/>
      </w:rPr>
    </w:lvl>
    <w:lvl w:ilvl="7" w:tplc="B1F0D168" w:tentative="1">
      <w:start w:val="1"/>
      <w:numFmt w:val="bullet"/>
      <w:lvlText w:val="o"/>
      <w:lvlJc w:val="left"/>
      <w:pPr>
        <w:ind w:left="6480" w:hanging="360"/>
      </w:pPr>
      <w:rPr>
        <w:rFonts w:ascii="Courier New" w:hAnsi="Courier New" w:cs="Courier New" w:hint="default"/>
      </w:rPr>
    </w:lvl>
    <w:lvl w:ilvl="8" w:tplc="0A1C374A" w:tentative="1">
      <w:start w:val="1"/>
      <w:numFmt w:val="bullet"/>
      <w:lvlText w:val=""/>
      <w:lvlJc w:val="left"/>
      <w:pPr>
        <w:ind w:left="7200" w:hanging="360"/>
      </w:pPr>
      <w:rPr>
        <w:rFonts w:ascii="Wingdings" w:hAnsi="Wingdings" w:hint="default"/>
      </w:rPr>
    </w:lvl>
  </w:abstractNum>
  <w:abstractNum w:abstractNumId="10" w15:restartNumberingAfterBreak="0">
    <w:nsid w:val="331E4DA0"/>
    <w:multiLevelType w:val="hybridMultilevel"/>
    <w:tmpl w:val="4CAA6DD0"/>
    <w:lvl w:ilvl="0" w:tplc="34D8B880">
      <w:start w:val="1"/>
      <w:numFmt w:val="decimal"/>
      <w:lvlText w:val="%1."/>
      <w:lvlJc w:val="left"/>
      <w:pPr>
        <w:ind w:left="360" w:hanging="360"/>
      </w:pPr>
      <w:rPr>
        <w:rFonts w:hint="default"/>
        <w:b w:val="0"/>
        <w:bCs w:val="0"/>
        <w:color w:val="auto"/>
      </w:rPr>
    </w:lvl>
    <w:lvl w:ilvl="1" w:tplc="812854D4" w:tentative="1">
      <w:start w:val="1"/>
      <w:numFmt w:val="bullet"/>
      <w:lvlText w:val="o"/>
      <w:lvlJc w:val="left"/>
      <w:pPr>
        <w:ind w:left="1080" w:hanging="360"/>
      </w:pPr>
      <w:rPr>
        <w:rFonts w:ascii="Courier New" w:hAnsi="Courier New" w:cs="Courier New" w:hint="default"/>
      </w:rPr>
    </w:lvl>
    <w:lvl w:ilvl="2" w:tplc="DE6A3628" w:tentative="1">
      <w:start w:val="1"/>
      <w:numFmt w:val="bullet"/>
      <w:lvlText w:val=""/>
      <w:lvlJc w:val="left"/>
      <w:pPr>
        <w:ind w:left="1800" w:hanging="360"/>
      </w:pPr>
      <w:rPr>
        <w:rFonts w:ascii="Wingdings" w:hAnsi="Wingdings" w:hint="default"/>
      </w:rPr>
    </w:lvl>
    <w:lvl w:ilvl="3" w:tplc="0AD84D18" w:tentative="1">
      <w:start w:val="1"/>
      <w:numFmt w:val="bullet"/>
      <w:lvlText w:val=""/>
      <w:lvlJc w:val="left"/>
      <w:pPr>
        <w:ind w:left="2520" w:hanging="360"/>
      </w:pPr>
      <w:rPr>
        <w:rFonts w:ascii="Symbol" w:hAnsi="Symbol" w:hint="default"/>
      </w:rPr>
    </w:lvl>
    <w:lvl w:ilvl="4" w:tplc="F3883B56" w:tentative="1">
      <w:start w:val="1"/>
      <w:numFmt w:val="bullet"/>
      <w:lvlText w:val="o"/>
      <w:lvlJc w:val="left"/>
      <w:pPr>
        <w:ind w:left="3240" w:hanging="360"/>
      </w:pPr>
      <w:rPr>
        <w:rFonts w:ascii="Courier New" w:hAnsi="Courier New" w:cs="Courier New" w:hint="default"/>
      </w:rPr>
    </w:lvl>
    <w:lvl w:ilvl="5" w:tplc="A1B89D72" w:tentative="1">
      <w:start w:val="1"/>
      <w:numFmt w:val="bullet"/>
      <w:lvlText w:val=""/>
      <w:lvlJc w:val="left"/>
      <w:pPr>
        <w:ind w:left="3960" w:hanging="360"/>
      </w:pPr>
      <w:rPr>
        <w:rFonts w:ascii="Wingdings" w:hAnsi="Wingdings" w:hint="default"/>
      </w:rPr>
    </w:lvl>
    <w:lvl w:ilvl="6" w:tplc="A9CC60C0" w:tentative="1">
      <w:start w:val="1"/>
      <w:numFmt w:val="bullet"/>
      <w:lvlText w:val=""/>
      <w:lvlJc w:val="left"/>
      <w:pPr>
        <w:ind w:left="4680" w:hanging="360"/>
      </w:pPr>
      <w:rPr>
        <w:rFonts w:ascii="Symbol" w:hAnsi="Symbol" w:hint="default"/>
      </w:rPr>
    </w:lvl>
    <w:lvl w:ilvl="7" w:tplc="14823468" w:tentative="1">
      <w:start w:val="1"/>
      <w:numFmt w:val="bullet"/>
      <w:lvlText w:val="o"/>
      <w:lvlJc w:val="left"/>
      <w:pPr>
        <w:ind w:left="5400" w:hanging="360"/>
      </w:pPr>
      <w:rPr>
        <w:rFonts w:ascii="Courier New" w:hAnsi="Courier New" w:cs="Courier New" w:hint="default"/>
      </w:rPr>
    </w:lvl>
    <w:lvl w:ilvl="8" w:tplc="C50A9940" w:tentative="1">
      <w:start w:val="1"/>
      <w:numFmt w:val="bullet"/>
      <w:lvlText w:val=""/>
      <w:lvlJc w:val="left"/>
      <w:pPr>
        <w:ind w:left="6120" w:hanging="360"/>
      </w:pPr>
      <w:rPr>
        <w:rFonts w:ascii="Wingdings" w:hAnsi="Wingdings" w:hint="default"/>
      </w:rPr>
    </w:lvl>
  </w:abstractNum>
  <w:abstractNum w:abstractNumId="11" w15:restartNumberingAfterBreak="0">
    <w:nsid w:val="37E57FA2"/>
    <w:multiLevelType w:val="hybridMultilevel"/>
    <w:tmpl w:val="A2F404B2"/>
    <w:lvl w:ilvl="0" w:tplc="B81CA110">
      <w:start w:val="1"/>
      <w:numFmt w:val="bullet"/>
      <w:lvlText w:val=""/>
      <w:lvlJc w:val="left"/>
      <w:pPr>
        <w:ind w:left="2018" w:hanging="360"/>
      </w:pPr>
      <w:rPr>
        <w:rFonts w:ascii="Symbol" w:hAnsi="Symbol" w:hint="default"/>
      </w:rPr>
    </w:lvl>
    <w:lvl w:ilvl="1" w:tplc="93F81CA2" w:tentative="1">
      <w:start w:val="1"/>
      <w:numFmt w:val="bullet"/>
      <w:lvlText w:val="o"/>
      <w:lvlJc w:val="left"/>
      <w:pPr>
        <w:ind w:left="2738" w:hanging="360"/>
      </w:pPr>
      <w:rPr>
        <w:rFonts w:ascii="Courier New" w:hAnsi="Courier New" w:cs="Courier New" w:hint="default"/>
      </w:rPr>
    </w:lvl>
    <w:lvl w:ilvl="2" w:tplc="BF187EEA" w:tentative="1">
      <w:start w:val="1"/>
      <w:numFmt w:val="bullet"/>
      <w:lvlText w:val=""/>
      <w:lvlJc w:val="left"/>
      <w:pPr>
        <w:ind w:left="3458" w:hanging="360"/>
      </w:pPr>
      <w:rPr>
        <w:rFonts w:ascii="Wingdings" w:hAnsi="Wingdings" w:hint="default"/>
      </w:rPr>
    </w:lvl>
    <w:lvl w:ilvl="3" w:tplc="52C0165C" w:tentative="1">
      <w:start w:val="1"/>
      <w:numFmt w:val="bullet"/>
      <w:lvlText w:val=""/>
      <w:lvlJc w:val="left"/>
      <w:pPr>
        <w:ind w:left="4178" w:hanging="360"/>
      </w:pPr>
      <w:rPr>
        <w:rFonts w:ascii="Symbol" w:hAnsi="Symbol" w:hint="default"/>
      </w:rPr>
    </w:lvl>
    <w:lvl w:ilvl="4" w:tplc="2626C4A6" w:tentative="1">
      <w:start w:val="1"/>
      <w:numFmt w:val="bullet"/>
      <w:lvlText w:val="o"/>
      <w:lvlJc w:val="left"/>
      <w:pPr>
        <w:ind w:left="4898" w:hanging="360"/>
      </w:pPr>
      <w:rPr>
        <w:rFonts w:ascii="Courier New" w:hAnsi="Courier New" w:cs="Courier New" w:hint="default"/>
      </w:rPr>
    </w:lvl>
    <w:lvl w:ilvl="5" w:tplc="9F367A58" w:tentative="1">
      <w:start w:val="1"/>
      <w:numFmt w:val="bullet"/>
      <w:lvlText w:val=""/>
      <w:lvlJc w:val="left"/>
      <w:pPr>
        <w:ind w:left="5618" w:hanging="360"/>
      </w:pPr>
      <w:rPr>
        <w:rFonts w:ascii="Wingdings" w:hAnsi="Wingdings" w:hint="default"/>
      </w:rPr>
    </w:lvl>
    <w:lvl w:ilvl="6" w:tplc="1C6226C4" w:tentative="1">
      <w:start w:val="1"/>
      <w:numFmt w:val="bullet"/>
      <w:lvlText w:val=""/>
      <w:lvlJc w:val="left"/>
      <w:pPr>
        <w:ind w:left="6338" w:hanging="360"/>
      </w:pPr>
      <w:rPr>
        <w:rFonts w:ascii="Symbol" w:hAnsi="Symbol" w:hint="default"/>
      </w:rPr>
    </w:lvl>
    <w:lvl w:ilvl="7" w:tplc="A5368946" w:tentative="1">
      <w:start w:val="1"/>
      <w:numFmt w:val="bullet"/>
      <w:lvlText w:val="o"/>
      <w:lvlJc w:val="left"/>
      <w:pPr>
        <w:ind w:left="7058" w:hanging="360"/>
      </w:pPr>
      <w:rPr>
        <w:rFonts w:ascii="Courier New" w:hAnsi="Courier New" w:cs="Courier New" w:hint="default"/>
      </w:rPr>
    </w:lvl>
    <w:lvl w:ilvl="8" w:tplc="AD66AE7A" w:tentative="1">
      <w:start w:val="1"/>
      <w:numFmt w:val="bullet"/>
      <w:lvlText w:val=""/>
      <w:lvlJc w:val="left"/>
      <w:pPr>
        <w:ind w:left="7778" w:hanging="360"/>
      </w:pPr>
      <w:rPr>
        <w:rFonts w:ascii="Wingdings" w:hAnsi="Wingdings" w:hint="default"/>
      </w:rPr>
    </w:lvl>
  </w:abstractNum>
  <w:abstractNum w:abstractNumId="12" w15:restartNumberingAfterBreak="0">
    <w:nsid w:val="3CD91BDE"/>
    <w:multiLevelType w:val="hybridMultilevel"/>
    <w:tmpl w:val="4BF8F11C"/>
    <w:lvl w:ilvl="0" w:tplc="7A1CF508">
      <w:start w:val="1"/>
      <w:numFmt w:val="decimal"/>
      <w:lvlText w:val="%1."/>
      <w:lvlJc w:val="left"/>
      <w:pPr>
        <w:ind w:left="720" w:hanging="360"/>
      </w:pPr>
      <w:rPr>
        <w:rFonts w:hint="default"/>
        <w:b w:val="0"/>
        <w:bCs w:val="0"/>
        <w:color w:val="auto"/>
      </w:rPr>
    </w:lvl>
    <w:lvl w:ilvl="1" w:tplc="D59419CE" w:tentative="1">
      <w:start w:val="1"/>
      <w:numFmt w:val="bullet"/>
      <w:lvlText w:val="o"/>
      <w:lvlJc w:val="left"/>
      <w:pPr>
        <w:ind w:left="1440" w:hanging="360"/>
      </w:pPr>
      <w:rPr>
        <w:rFonts w:ascii="Courier New" w:hAnsi="Courier New" w:cs="Courier New" w:hint="default"/>
      </w:rPr>
    </w:lvl>
    <w:lvl w:ilvl="2" w:tplc="6164C366" w:tentative="1">
      <w:start w:val="1"/>
      <w:numFmt w:val="bullet"/>
      <w:lvlText w:val=""/>
      <w:lvlJc w:val="left"/>
      <w:pPr>
        <w:ind w:left="2160" w:hanging="360"/>
      </w:pPr>
      <w:rPr>
        <w:rFonts w:ascii="Wingdings" w:hAnsi="Wingdings" w:hint="default"/>
      </w:rPr>
    </w:lvl>
    <w:lvl w:ilvl="3" w:tplc="98102136" w:tentative="1">
      <w:start w:val="1"/>
      <w:numFmt w:val="bullet"/>
      <w:lvlText w:val=""/>
      <w:lvlJc w:val="left"/>
      <w:pPr>
        <w:ind w:left="2880" w:hanging="360"/>
      </w:pPr>
      <w:rPr>
        <w:rFonts w:ascii="Symbol" w:hAnsi="Symbol" w:hint="default"/>
      </w:rPr>
    </w:lvl>
    <w:lvl w:ilvl="4" w:tplc="67AEE178" w:tentative="1">
      <w:start w:val="1"/>
      <w:numFmt w:val="bullet"/>
      <w:lvlText w:val="o"/>
      <w:lvlJc w:val="left"/>
      <w:pPr>
        <w:ind w:left="3600" w:hanging="360"/>
      </w:pPr>
      <w:rPr>
        <w:rFonts w:ascii="Courier New" w:hAnsi="Courier New" w:cs="Courier New" w:hint="default"/>
      </w:rPr>
    </w:lvl>
    <w:lvl w:ilvl="5" w:tplc="41BAF52E" w:tentative="1">
      <w:start w:val="1"/>
      <w:numFmt w:val="bullet"/>
      <w:lvlText w:val=""/>
      <w:lvlJc w:val="left"/>
      <w:pPr>
        <w:ind w:left="4320" w:hanging="360"/>
      </w:pPr>
      <w:rPr>
        <w:rFonts w:ascii="Wingdings" w:hAnsi="Wingdings" w:hint="default"/>
      </w:rPr>
    </w:lvl>
    <w:lvl w:ilvl="6" w:tplc="A1328E68" w:tentative="1">
      <w:start w:val="1"/>
      <w:numFmt w:val="bullet"/>
      <w:lvlText w:val=""/>
      <w:lvlJc w:val="left"/>
      <w:pPr>
        <w:ind w:left="5040" w:hanging="360"/>
      </w:pPr>
      <w:rPr>
        <w:rFonts w:ascii="Symbol" w:hAnsi="Symbol" w:hint="default"/>
      </w:rPr>
    </w:lvl>
    <w:lvl w:ilvl="7" w:tplc="BFDC121A" w:tentative="1">
      <w:start w:val="1"/>
      <w:numFmt w:val="bullet"/>
      <w:lvlText w:val="o"/>
      <w:lvlJc w:val="left"/>
      <w:pPr>
        <w:ind w:left="5760" w:hanging="360"/>
      </w:pPr>
      <w:rPr>
        <w:rFonts w:ascii="Courier New" w:hAnsi="Courier New" w:cs="Courier New" w:hint="default"/>
      </w:rPr>
    </w:lvl>
    <w:lvl w:ilvl="8" w:tplc="E5B62232" w:tentative="1">
      <w:start w:val="1"/>
      <w:numFmt w:val="bullet"/>
      <w:lvlText w:val=""/>
      <w:lvlJc w:val="left"/>
      <w:pPr>
        <w:ind w:left="6480" w:hanging="360"/>
      </w:pPr>
      <w:rPr>
        <w:rFonts w:ascii="Wingdings" w:hAnsi="Wingdings" w:hint="default"/>
      </w:rPr>
    </w:lvl>
  </w:abstractNum>
  <w:abstractNum w:abstractNumId="13" w15:restartNumberingAfterBreak="0">
    <w:nsid w:val="40B75BF1"/>
    <w:multiLevelType w:val="hybridMultilevel"/>
    <w:tmpl w:val="568CCAD4"/>
    <w:lvl w:ilvl="0" w:tplc="BA26C6B8">
      <w:start w:val="1"/>
      <w:numFmt w:val="decimal"/>
      <w:lvlText w:val="%1)"/>
      <w:lvlJc w:val="left"/>
      <w:pPr>
        <w:ind w:left="502" w:hanging="360"/>
      </w:pPr>
      <w:rPr>
        <w:rFonts w:eastAsia="Times New Roman" w:hint="default"/>
        <w:color w:val="000000" w:themeColor="text1"/>
      </w:rPr>
    </w:lvl>
    <w:lvl w:ilvl="1" w:tplc="189C662A" w:tentative="1">
      <w:start w:val="1"/>
      <w:numFmt w:val="lowerLetter"/>
      <w:lvlText w:val="%2."/>
      <w:lvlJc w:val="left"/>
      <w:pPr>
        <w:ind w:left="1222" w:hanging="360"/>
      </w:pPr>
    </w:lvl>
    <w:lvl w:ilvl="2" w:tplc="AF84D4E6" w:tentative="1">
      <w:start w:val="1"/>
      <w:numFmt w:val="lowerRoman"/>
      <w:lvlText w:val="%3."/>
      <w:lvlJc w:val="right"/>
      <w:pPr>
        <w:ind w:left="1942" w:hanging="180"/>
      </w:pPr>
    </w:lvl>
    <w:lvl w:ilvl="3" w:tplc="2F76271C" w:tentative="1">
      <w:start w:val="1"/>
      <w:numFmt w:val="decimal"/>
      <w:lvlText w:val="%4."/>
      <w:lvlJc w:val="left"/>
      <w:pPr>
        <w:ind w:left="2662" w:hanging="360"/>
      </w:pPr>
    </w:lvl>
    <w:lvl w:ilvl="4" w:tplc="AE1AC2F8" w:tentative="1">
      <w:start w:val="1"/>
      <w:numFmt w:val="lowerLetter"/>
      <w:lvlText w:val="%5."/>
      <w:lvlJc w:val="left"/>
      <w:pPr>
        <w:ind w:left="3382" w:hanging="360"/>
      </w:pPr>
    </w:lvl>
    <w:lvl w:ilvl="5" w:tplc="39967FD4" w:tentative="1">
      <w:start w:val="1"/>
      <w:numFmt w:val="lowerRoman"/>
      <w:lvlText w:val="%6."/>
      <w:lvlJc w:val="right"/>
      <w:pPr>
        <w:ind w:left="4102" w:hanging="180"/>
      </w:pPr>
    </w:lvl>
    <w:lvl w:ilvl="6" w:tplc="4DAA0ABE" w:tentative="1">
      <w:start w:val="1"/>
      <w:numFmt w:val="decimal"/>
      <w:lvlText w:val="%7."/>
      <w:lvlJc w:val="left"/>
      <w:pPr>
        <w:ind w:left="4822" w:hanging="360"/>
      </w:pPr>
    </w:lvl>
    <w:lvl w:ilvl="7" w:tplc="8AECEAF2" w:tentative="1">
      <w:start w:val="1"/>
      <w:numFmt w:val="lowerLetter"/>
      <w:lvlText w:val="%8."/>
      <w:lvlJc w:val="left"/>
      <w:pPr>
        <w:ind w:left="5542" w:hanging="360"/>
      </w:pPr>
    </w:lvl>
    <w:lvl w:ilvl="8" w:tplc="C9160894" w:tentative="1">
      <w:start w:val="1"/>
      <w:numFmt w:val="lowerRoman"/>
      <w:lvlText w:val="%9."/>
      <w:lvlJc w:val="right"/>
      <w:pPr>
        <w:ind w:left="6262" w:hanging="180"/>
      </w:pPr>
    </w:lvl>
  </w:abstractNum>
  <w:abstractNum w:abstractNumId="14" w15:restartNumberingAfterBreak="0">
    <w:nsid w:val="5E635686"/>
    <w:multiLevelType w:val="hybridMultilevel"/>
    <w:tmpl w:val="31A04F22"/>
    <w:lvl w:ilvl="0" w:tplc="B4F6D8FA">
      <w:start w:val="1"/>
      <w:numFmt w:val="decimal"/>
      <w:lvlText w:val="%1."/>
      <w:lvlJc w:val="left"/>
      <w:pPr>
        <w:ind w:left="720" w:hanging="360"/>
      </w:pPr>
      <w:rPr>
        <w:rFonts w:hint="default"/>
        <w:color w:val="000000" w:themeColor="text1"/>
      </w:rPr>
    </w:lvl>
    <w:lvl w:ilvl="1" w:tplc="66649FBE" w:tentative="1">
      <w:start w:val="1"/>
      <w:numFmt w:val="lowerLetter"/>
      <w:lvlText w:val="%2."/>
      <w:lvlJc w:val="left"/>
      <w:pPr>
        <w:ind w:left="1440" w:hanging="360"/>
      </w:pPr>
    </w:lvl>
    <w:lvl w:ilvl="2" w:tplc="E56AD98E" w:tentative="1">
      <w:start w:val="1"/>
      <w:numFmt w:val="lowerRoman"/>
      <w:lvlText w:val="%3."/>
      <w:lvlJc w:val="right"/>
      <w:pPr>
        <w:ind w:left="2160" w:hanging="180"/>
      </w:pPr>
    </w:lvl>
    <w:lvl w:ilvl="3" w:tplc="C4BE4970" w:tentative="1">
      <w:start w:val="1"/>
      <w:numFmt w:val="decimal"/>
      <w:lvlText w:val="%4."/>
      <w:lvlJc w:val="left"/>
      <w:pPr>
        <w:ind w:left="2880" w:hanging="360"/>
      </w:pPr>
    </w:lvl>
    <w:lvl w:ilvl="4" w:tplc="BDC6F840" w:tentative="1">
      <w:start w:val="1"/>
      <w:numFmt w:val="lowerLetter"/>
      <w:lvlText w:val="%5."/>
      <w:lvlJc w:val="left"/>
      <w:pPr>
        <w:ind w:left="3600" w:hanging="360"/>
      </w:pPr>
    </w:lvl>
    <w:lvl w:ilvl="5" w:tplc="40EC04D0" w:tentative="1">
      <w:start w:val="1"/>
      <w:numFmt w:val="lowerRoman"/>
      <w:lvlText w:val="%6."/>
      <w:lvlJc w:val="right"/>
      <w:pPr>
        <w:ind w:left="4320" w:hanging="180"/>
      </w:pPr>
    </w:lvl>
    <w:lvl w:ilvl="6" w:tplc="E880F384" w:tentative="1">
      <w:start w:val="1"/>
      <w:numFmt w:val="decimal"/>
      <w:lvlText w:val="%7."/>
      <w:lvlJc w:val="left"/>
      <w:pPr>
        <w:ind w:left="5040" w:hanging="360"/>
      </w:pPr>
    </w:lvl>
    <w:lvl w:ilvl="7" w:tplc="A650ECF8" w:tentative="1">
      <w:start w:val="1"/>
      <w:numFmt w:val="lowerLetter"/>
      <w:lvlText w:val="%8."/>
      <w:lvlJc w:val="left"/>
      <w:pPr>
        <w:ind w:left="5760" w:hanging="360"/>
      </w:pPr>
    </w:lvl>
    <w:lvl w:ilvl="8" w:tplc="7DCC76DA" w:tentative="1">
      <w:start w:val="1"/>
      <w:numFmt w:val="lowerRoman"/>
      <w:lvlText w:val="%9."/>
      <w:lvlJc w:val="right"/>
      <w:pPr>
        <w:ind w:left="6480" w:hanging="180"/>
      </w:pPr>
    </w:lvl>
  </w:abstractNum>
  <w:abstractNum w:abstractNumId="15" w15:restartNumberingAfterBreak="0">
    <w:nsid w:val="5FF055CD"/>
    <w:multiLevelType w:val="hybridMultilevel"/>
    <w:tmpl w:val="C1405412"/>
    <w:lvl w:ilvl="0" w:tplc="EC8A0ED8">
      <w:start w:val="1"/>
      <w:numFmt w:val="bullet"/>
      <w:lvlText w:val=""/>
      <w:lvlJc w:val="left"/>
      <w:pPr>
        <w:tabs>
          <w:tab w:val="num" w:pos="720"/>
        </w:tabs>
        <w:ind w:left="720" w:hanging="360"/>
      </w:pPr>
      <w:rPr>
        <w:rFonts w:ascii="Symbol" w:hAnsi="Symbol" w:hint="default"/>
      </w:rPr>
    </w:lvl>
    <w:lvl w:ilvl="1" w:tplc="EBD84084" w:tentative="1">
      <w:start w:val="1"/>
      <w:numFmt w:val="bullet"/>
      <w:lvlText w:val=""/>
      <w:lvlJc w:val="left"/>
      <w:pPr>
        <w:tabs>
          <w:tab w:val="num" w:pos="1440"/>
        </w:tabs>
        <w:ind w:left="1440" w:hanging="360"/>
      </w:pPr>
      <w:rPr>
        <w:rFonts w:ascii="Symbol" w:hAnsi="Symbol" w:hint="default"/>
      </w:rPr>
    </w:lvl>
    <w:lvl w:ilvl="2" w:tplc="996C3BF0" w:tentative="1">
      <w:start w:val="1"/>
      <w:numFmt w:val="bullet"/>
      <w:lvlText w:val=""/>
      <w:lvlJc w:val="left"/>
      <w:pPr>
        <w:tabs>
          <w:tab w:val="num" w:pos="2160"/>
        </w:tabs>
        <w:ind w:left="2160" w:hanging="360"/>
      </w:pPr>
      <w:rPr>
        <w:rFonts w:ascii="Symbol" w:hAnsi="Symbol" w:hint="default"/>
      </w:rPr>
    </w:lvl>
    <w:lvl w:ilvl="3" w:tplc="F258CC4A" w:tentative="1">
      <w:start w:val="1"/>
      <w:numFmt w:val="bullet"/>
      <w:lvlText w:val=""/>
      <w:lvlJc w:val="left"/>
      <w:pPr>
        <w:tabs>
          <w:tab w:val="num" w:pos="2880"/>
        </w:tabs>
        <w:ind w:left="2880" w:hanging="360"/>
      </w:pPr>
      <w:rPr>
        <w:rFonts w:ascii="Symbol" w:hAnsi="Symbol" w:hint="default"/>
      </w:rPr>
    </w:lvl>
    <w:lvl w:ilvl="4" w:tplc="C75800D4" w:tentative="1">
      <w:start w:val="1"/>
      <w:numFmt w:val="bullet"/>
      <w:lvlText w:val=""/>
      <w:lvlJc w:val="left"/>
      <w:pPr>
        <w:tabs>
          <w:tab w:val="num" w:pos="3600"/>
        </w:tabs>
        <w:ind w:left="3600" w:hanging="360"/>
      </w:pPr>
      <w:rPr>
        <w:rFonts w:ascii="Symbol" w:hAnsi="Symbol" w:hint="default"/>
      </w:rPr>
    </w:lvl>
    <w:lvl w:ilvl="5" w:tplc="0E16A1AC" w:tentative="1">
      <w:start w:val="1"/>
      <w:numFmt w:val="bullet"/>
      <w:lvlText w:val=""/>
      <w:lvlJc w:val="left"/>
      <w:pPr>
        <w:tabs>
          <w:tab w:val="num" w:pos="4320"/>
        </w:tabs>
        <w:ind w:left="4320" w:hanging="360"/>
      </w:pPr>
      <w:rPr>
        <w:rFonts w:ascii="Symbol" w:hAnsi="Symbol" w:hint="default"/>
      </w:rPr>
    </w:lvl>
    <w:lvl w:ilvl="6" w:tplc="E75676EC" w:tentative="1">
      <w:start w:val="1"/>
      <w:numFmt w:val="bullet"/>
      <w:lvlText w:val=""/>
      <w:lvlJc w:val="left"/>
      <w:pPr>
        <w:tabs>
          <w:tab w:val="num" w:pos="5040"/>
        </w:tabs>
        <w:ind w:left="5040" w:hanging="360"/>
      </w:pPr>
      <w:rPr>
        <w:rFonts w:ascii="Symbol" w:hAnsi="Symbol" w:hint="default"/>
      </w:rPr>
    </w:lvl>
    <w:lvl w:ilvl="7" w:tplc="C3981D58" w:tentative="1">
      <w:start w:val="1"/>
      <w:numFmt w:val="bullet"/>
      <w:lvlText w:val=""/>
      <w:lvlJc w:val="left"/>
      <w:pPr>
        <w:tabs>
          <w:tab w:val="num" w:pos="5760"/>
        </w:tabs>
        <w:ind w:left="5760" w:hanging="360"/>
      </w:pPr>
      <w:rPr>
        <w:rFonts w:ascii="Symbol" w:hAnsi="Symbol" w:hint="default"/>
      </w:rPr>
    </w:lvl>
    <w:lvl w:ilvl="8" w:tplc="365A647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0A27FAD"/>
    <w:multiLevelType w:val="multilevel"/>
    <w:tmpl w:val="E3828AE8"/>
    <w:lvl w:ilvl="0">
      <w:start w:val="4"/>
      <w:numFmt w:val="decimal"/>
      <w:lvlText w:val="%1"/>
      <w:lvlJc w:val="left"/>
      <w:pPr>
        <w:ind w:left="480" w:hanging="480"/>
      </w:pPr>
      <w:rPr>
        <w:rFonts w:hint="default"/>
      </w:rPr>
    </w:lvl>
    <w:lvl w:ilvl="1">
      <w:start w:val="4"/>
      <w:numFmt w:val="decimal"/>
      <w:lvlText w:val="%1.%2"/>
      <w:lvlJc w:val="left"/>
      <w:pPr>
        <w:ind w:left="731" w:hanging="48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7" w15:restartNumberingAfterBreak="0">
    <w:nsid w:val="64E02692"/>
    <w:multiLevelType w:val="hybridMultilevel"/>
    <w:tmpl w:val="9B220358"/>
    <w:lvl w:ilvl="0" w:tplc="C0A898C4">
      <w:start w:val="1"/>
      <w:numFmt w:val="decimal"/>
      <w:lvlText w:val="%1."/>
      <w:lvlJc w:val="left"/>
      <w:pPr>
        <w:ind w:left="720" w:hanging="360"/>
      </w:pPr>
      <w:rPr>
        <w:rFonts w:hint="default"/>
      </w:rPr>
    </w:lvl>
    <w:lvl w:ilvl="1" w:tplc="36CE03BA" w:tentative="1">
      <w:start w:val="1"/>
      <w:numFmt w:val="lowerLetter"/>
      <w:lvlText w:val="%2."/>
      <w:lvlJc w:val="left"/>
      <w:pPr>
        <w:ind w:left="1440" w:hanging="360"/>
      </w:pPr>
    </w:lvl>
    <w:lvl w:ilvl="2" w:tplc="3C60944E" w:tentative="1">
      <w:start w:val="1"/>
      <w:numFmt w:val="lowerRoman"/>
      <w:lvlText w:val="%3."/>
      <w:lvlJc w:val="right"/>
      <w:pPr>
        <w:ind w:left="2160" w:hanging="180"/>
      </w:pPr>
    </w:lvl>
    <w:lvl w:ilvl="3" w:tplc="0DFAB350" w:tentative="1">
      <w:start w:val="1"/>
      <w:numFmt w:val="decimal"/>
      <w:lvlText w:val="%4."/>
      <w:lvlJc w:val="left"/>
      <w:pPr>
        <w:ind w:left="2880" w:hanging="360"/>
      </w:pPr>
    </w:lvl>
    <w:lvl w:ilvl="4" w:tplc="A10006B6" w:tentative="1">
      <w:start w:val="1"/>
      <w:numFmt w:val="lowerLetter"/>
      <w:lvlText w:val="%5."/>
      <w:lvlJc w:val="left"/>
      <w:pPr>
        <w:ind w:left="3600" w:hanging="360"/>
      </w:pPr>
    </w:lvl>
    <w:lvl w:ilvl="5" w:tplc="D6C2672A" w:tentative="1">
      <w:start w:val="1"/>
      <w:numFmt w:val="lowerRoman"/>
      <w:lvlText w:val="%6."/>
      <w:lvlJc w:val="right"/>
      <w:pPr>
        <w:ind w:left="4320" w:hanging="180"/>
      </w:pPr>
    </w:lvl>
    <w:lvl w:ilvl="6" w:tplc="0C4295F2" w:tentative="1">
      <w:start w:val="1"/>
      <w:numFmt w:val="decimal"/>
      <w:lvlText w:val="%7."/>
      <w:lvlJc w:val="left"/>
      <w:pPr>
        <w:ind w:left="5040" w:hanging="360"/>
      </w:pPr>
    </w:lvl>
    <w:lvl w:ilvl="7" w:tplc="F3C694E8" w:tentative="1">
      <w:start w:val="1"/>
      <w:numFmt w:val="lowerLetter"/>
      <w:lvlText w:val="%8."/>
      <w:lvlJc w:val="left"/>
      <w:pPr>
        <w:ind w:left="5760" w:hanging="360"/>
      </w:pPr>
    </w:lvl>
    <w:lvl w:ilvl="8" w:tplc="2A0A1FD6" w:tentative="1">
      <w:start w:val="1"/>
      <w:numFmt w:val="lowerRoman"/>
      <w:lvlText w:val="%9."/>
      <w:lvlJc w:val="right"/>
      <w:pPr>
        <w:ind w:left="6480" w:hanging="180"/>
      </w:pPr>
    </w:lvl>
  </w:abstractNum>
  <w:abstractNum w:abstractNumId="18" w15:restartNumberingAfterBreak="0">
    <w:nsid w:val="64EF74E0"/>
    <w:multiLevelType w:val="hybridMultilevel"/>
    <w:tmpl w:val="22348328"/>
    <w:lvl w:ilvl="0" w:tplc="FBAED87A">
      <w:start w:val="1"/>
      <w:numFmt w:val="bullet"/>
      <w:lvlText w:val=""/>
      <w:lvlJc w:val="left"/>
      <w:pPr>
        <w:tabs>
          <w:tab w:val="num" w:pos="720"/>
        </w:tabs>
        <w:ind w:left="720" w:hanging="360"/>
      </w:pPr>
      <w:rPr>
        <w:rFonts w:ascii="Symbol" w:hAnsi="Symbol" w:hint="default"/>
      </w:rPr>
    </w:lvl>
    <w:lvl w:ilvl="1" w:tplc="7BFC1876" w:tentative="1">
      <w:start w:val="1"/>
      <w:numFmt w:val="bullet"/>
      <w:lvlText w:val=""/>
      <w:lvlJc w:val="left"/>
      <w:pPr>
        <w:tabs>
          <w:tab w:val="num" w:pos="1440"/>
        </w:tabs>
        <w:ind w:left="1440" w:hanging="360"/>
      </w:pPr>
      <w:rPr>
        <w:rFonts w:ascii="Symbol" w:hAnsi="Symbol" w:hint="default"/>
      </w:rPr>
    </w:lvl>
    <w:lvl w:ilvl="2" w:tplc="C1F08A70" w:tentative="1">
      <w:start w:val="1"/>
      <w:numFmt w:val="bullet"/>
      <w:lvlText w:val=""/>
      <w:lvlJc w:val="left"/>
      <w:pPr>
        <w:tabs>
          <w:tab w:val="num" w:pos="2160"/>
        </w:tabs>
        <w:ind w:left="2160" w:hanging="360"/>
      </w:pPr>
      <w:rPr>
        <w:rFonts w:ascii="Symbol" w:hAnsi="Symbol" w:hint="default"/>
      </w:rPr>
    </w:lvl>
    <w:lvl w:ilvl="3" w:tplc="64ACABBC" w:tentative="1">
      <w:start w:val="1"/>
      <w:numFmt w:val="bullet"/>
      <w:lvlText w:val=""/>
      <w:lvlJc w:val="left"/>
      <w:pPr>
        <w:tabs>
          <w:tab w:val="num" w:pos="2880"/>
        </w:tabs>
        <w:ind w:left="2880" w:hanging="360"/>
      </w:pPr>
      <w:rPr>
        <w:rFonts w:ascii="Symbol" w:hAnsi="Symbol" w:hint="default"/>
      </w:rPr>
    </w:lvl>
    <w:lvl w:ilvl="4" w:tplc="E25EC5B0" w:tentative="1">
      <w:start w:val="1"/>
      <w:numFmt w:val="bullet"/>
      <w:lvlText w:val=""/>
      <w:lvlJc w:val="left"/>
      <w:pPr>
        <w:tabs>
          <w:tab w:val="num" w:pos="3600"/>
        </w:tabs>
        <w:ind w:left="3600" w:hanging="360"/>
      </w:pPr>
      <w:rPr>
        <w:rFonts w:ascii="Symbol" w:hAnsi="Symbol" w:hint="default"/>
      </w:rPr>
    </w:lvl>
    <w:lvl w:ilvl="5" w:tplc="769819D2" w:tentative="1">
      <w:start w:val="1"/>
      <w:numFmt w:val="bullet"/>
      <w:lvlText w:val=""/>
      <w:lvlJc w:val="left"/>
      <w:pPr>
        <w:tabs>
          <w:tab w:val="num" w:pos="4320"/>
        </w:tabs>
        <w:ind w:left="4320" w:hanging="360"/>
      </w:pPr>
      <w:rPr>
        <w:rFonts w:ascii="Symbol" w:hAnsi="Symbol" w:hint="default"/>
      </w:rPr>
    </w:lvl>
    <w:lvl w:ilvl="6" w:tplc="F4FC09CA" w:tentative="1">
      <w:start w:val="1"/>
      <w:numFmt w:val="bullet"/>
      <w:lvlText w:val=""/>
      <w:lvlJc w:val="left"/>
      <w:pPr>
        <w:tabs>
          <w:tab w:val="num" w:pos="5040"/>
        </w:tabs>
        <w:ind w:left="5040" w:hanging="360"/>
      </w:pPr>
      <w:rPr>
        <w:rFonts w:ascii="Symbol" w:hAnsi="Symbol" w:hint="default"/>
      </w:rPr>
    </w:lvl>
    <w:lvl w:ilvl="7" w:tplc="EB965F80" w:tentative="1">
      <w:start w:val="1"/>
      <w:numFmt w:val="bullet"/>
      <w:lvlText w:val=""/>
      <w:lvlJc w:val="left"/>
      <w:pPr>
        <w:tabs>
          <w:tab w:val="num" w:pos="5760"/>
        </w:tabs>
        <w:ind w:left="5760" w:hanging="360"/>
      </w:pPr>
      <w:rPr>
        <w:rFonts w:ascii="Symbol" w:hAnsi="Symbol" w:hint="default"/>
      </w:rPr>
    </w:lvl>
    <w:lvl w:ilvl="8" w:tplc="3440DA5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8860649"/>
    <w:multiLevelType w:val="hybridMultilevel"/>
    <w:tmpl w:val="561038C6"/>
    <w:lvl w:ilvl="0" w:tplc="E3D4F7DE">
      <w:start w:val="1"/>
      <w:numFmt w:val="bullet"/>
      <w:lvlText w:val=""/>
      <w:lvlJc w:val="left"/>
      <w:pPr>
        <w:ind w:left="1080" w:hanging="360"/>
      </w:pPr>
      <w:rPr>
        <w:rFonts w:ascii="Symbol" w:hAnsi="Symbol" w:hint="default"/>
      </w:rPr>
    </w:lvl>
    <w:lvl w:ilvl="1" w:tplc="A1EED1BC" w:tentative="1">
      <w:start w:val="1"/>
      <w:numFmt w:val="lowerLetter"/>
      <w:lvlText w:val="%2."/>
      <w:lvlJc w:val="left"/>
      <w:pPr>
        <w:ind w:left="1800" w:hanging="360"/>
      </w:pPr>
    </w:lvl>
    <w:lvl w:ilvl="2" w:tplc="CD68A312" w:tentative="1">
      <w:start w:val="1"/>
      <w:numFmt w:val="lowerRoman"/>
      <w:lvlText w:val="%3."/>
      <w:lvlJc w:val="right"/>
      <w:pPr>
        <w:ind w:left="2520" w:hanging="180"/>
      </w:pPr>
    </w:lvl>
    <w:lvl w:ilvl="3" w:tplc="95D22424" w:tentative="1">
      <w:start w:val="1"/>
      <w:numFmt w:val="decimal"/>
      <w:lvlText w:val="%4."/>
      <w:lvlJc w:val="left"/>
      <w:pPr>
        <w:ind w:left="3240" w:hanging="360"/>
      </w:pPr>
    </w:lvl>
    <w:lvl w:ilvl="4" w:tplc="F81043D6" w:tentative="1">
      <w:start w:val="1"/>
      <w:numFmt w:val="lowerLetter"/>
      <w:lvlText w:val="%5."/>
      <w:lvlJc w:val="left"/>
      <w:pPr>
        <w:ind w:left="3960" w:hanging="360"/>
      </w:pPr>
    </w:lvl>
    <w:lvl w:ilvl="5" w:tplc="D3C4A6B2" w:tentative="1">
      <w:start w:val="1"/>
      <w:numFmt w:val="lowerRoman"/>
      <w:lvlText w:val="%6."/>
      <w:lvlJc w:val="right"/>
      <w:pPr>
        <w:ind w:left="4680" w:hanging="180"/>
      </w:pPr>
    </w:lvl>
    <w:lvl w:ilvl="6" w:tplc="83688B20" w:tentative="1">
      <w:start w:val="1"/>
      <w:numFmt w:val="decimal"/>
      <w:lvlText w:val="%7."/>
      <w:lvlJc w:val="left"/>
      <w:pPr>
        <w:ind w:left="5400" w:hanging="360"/>
      </w:pPr>
    </w:lvl>
    <w:lvl w:ilvl="7" w:tplc="B0FC3A3A" w:tentative="1">
      <w:start w:val="1"/>
      <w:numFmt w:val="lowerLetter"/>
      <w:lvlText w:val="%8."/>
      <w:lvlJc w:val="left"/>
      <w:pPr>
        <w:ind w:left="6120" w:hanging="360"/>
      </w:pPr>
    </w:lvl>
    <w:lvl w:ilvl="8" w:tplc="2572E8B6" w:tentative="1">
      <w:start w:val="1"/>
      <w:numFmt w:val="lowerRoman"/>
      <w:lvlText w:val="%9."/>
      <w:lvlJc w:val="right"/>
      <w:pPr>
        <w:ind w:left="6840" w:hanging="180"/>
      </w:pPr>
    </w:lvl>
  </w:abstractNum>
  <w:abstractNum w:abstractNumId="20" w15:restartNumberingAfterBreak="0">
    <w:nsid w:val="7A573F2A"/>
    <w:multiLevelType w:val="hybridMultilevel"/>
    <w:tmpl w:val="D998393A"/>
    <w:lvl w:ilvl="0" w:tplc="88605582">
      <w:start w:val="1"/>
      <w:numFmt w:val="decimal"/>
      <w:lvlText w:val="%1)"/>
      <w:lvlJc w:val="left"/>
      <w:pPr>
        <w:ind w:left="720" w:hanging="360"/>
      </w:pPr>
      <w:rPr>
        <w:rFonts w:hint="default"/>
        <w:color w:val="000000" w:themeColor="text1"/>
      </w:rPr>
    </w:lvl>
    <w:lvl w:ilvl="1" w:tplc="D92ADC9A" w:tentative="1">
      <w:start w:val="1"/>
      <w:numFmt w:val="lowerLetter"/>
      <w:lvlText w:val="%2."/>
      <w:lvlJc w:val="left"/>
      <w:pPr>
        <w:ind w:left="1440" w:hanging="360"/>
      </w:pPr>
    </w:lvl>
    <w:lvl w:ilvl="2" w:tplc="B234E7CC" w:tentative="1">
      <w:start w:val="1"/>
      <w:numFmt w:val="lowerRoman"/>
      <w:lvlText w:val="%3."/>
      <w:lvlJc w:val="right"/>
      <w:pPr>
        <w:ind w:left="2160" w:hanging="180"/>
      </w:pPr>
    </w:lvl>
    <w:lvl w:ilvl="3" w:tplc="FE36F3EC" w:tentative="1">
      <w:start w:val="1"/>
      <w:numFmt w:val="decimal"/>
      <w:lvlText w:val="%4."/>
      <w:lvlJc w:val="left"/>
      <w:pPr>
        <w:ind w:left="2880" w:hanging="360"/>
      </w:pPr>
    </w:lvl>
    <w:lvl w:ilvl="4" w:tplc="3C284EB0" w:tentative="1">
      <w:start w:val="1"/>
      <w:numFmt w:val="lowerLetter"/>
      <w:lvlText w:val="%5."/>
      <w:lvlJc w:val="left"/>
      <w:pPr>
        <w:ind w:left="3600" w:hanging="360"/>
      </w:pPr>
    </w:lvl>
    <w:lvl w:ilvl="5" w:tplc="4300C5AA" w:tentative="1">
      <w:start w:val="1"/>
      <w:numFmt w:val="lowerRoman"/>
      <w:lvlText w:val="%6."/>
      <w:lvlJc w:val="right"/>
      <w:pPr>
        <w:ind w:left="4320" w:hanging="180"/>
      </w:pPr>
    </w:lvl>
    <w:lvl w:ilvl="6" w:tplc="AD24D1D6" w:tentative="1">
      <w:start w:val="1"/>
      <w:numFmt w:val="decimal"/>
      <w:lvlText w:val="%7."/>
      <w:lvlJc w:val="left"/>
      <w:pPr>
        <w:ind w:left="5040" w:hanging="360"/>
      </w:pPr>
    </w:lvl>
    <w:lvl w:ilvl="7" w:tplc="882476CC" w:tentative="1">
      <w:start w:val="1"/>
      <w:numFmt w:val="lowerLetter"/>
      <w:lvlText w:val="%8."/>
      <w:lvlJc w:val="left"/>
      <w:pPr>
        <w:ind w:left="5760" w:hanging="360"/>
      </w:pPr>
    </w:lvl>
    <w:lvl w:ilvl="8" w:tplc="F8AA3B30" w:tentative="1">
      <w:start w:val="1"/>
      <w:numFmt w:val="lowerRoman"/>
      <w:lvlText w:val="%9."/>
      <w:lvlJc w:val="right"/>
      <w:pPr>
        <w:ind w:left="6480" w:hanging="180"/>
      </w:pPr>
    </w:lvl>
  </w:abstractNum>
  <w:abstractNum w:abstractNumId="21" w15:restartNumberingAfterBreak="0">
    <w:nsid w:val="7B17637C"/>
    <w:multiLevelType w:val="hybridMultilevel"/>
    <w:tmpl w:val="B7B427BA"/>
    <w:lvl w:ilvl="0" w:tplc="BA587B18">
      <w:start w:val="1"/>
      <w:numFmt w:val="bullet"/>
      <w:lvlText w:val=""/>
      <w:lvlJc w:val="left"/>
      <w:pPr>
        <w:tabs>
          <w:tab w:val="num" w:pos="720"/>
        </w:tabs>
        <w:ind w:left="720" w:hanging="360"/>
      </w:pPr>
      <w:rPr>
        <w:rFonts w:ascii="Symbol" w:hAnsi="Symbol" w:hint="default"/>
      </w:rPr>
    </w:lvl>
    <w:lvl w:ilvl="1" w:tplc="B5484380" w:tentative="1">
      <w:start w:val="1"/>
      <w:numFmt w:val="bullet"/>
      <w:lvlText w:val=""/>
      <w:lvlJc w:val="left"/>
      <w:pPr>
        <w:tabs>
          <w:tab w:val="num" w:pos="1440"/>
        </w:tabs>
        <w:ind w:left="1440" w:hanging="360"/>
      </w:pPr>
      <w:rPr>
        <w:rFonts w:ascii="Symbol" w:hAnsi="Symbol" w:hint="default"/>
      </w:rPr>
    </w:lvl>
    <w:lvl w:ilvl="2" w:tplc="DF7073FE" w:tentative="1">
      <w:start w:val="1"/>
      <w:numFmt w:val="bullet"/>
      <w:lvlText w:val=""/>
      <w:lvlJc w:val="left"/>
      <w:pPr>
        <w:tabs>
          <w:tab w:val="num" w:pos="2160"/>
        </w:tabs>
        <w:ind w:left="2160" w:hanging="360"/>
      </w:pPr>
      <w:rPr>
        <w:rFonts w:ascii="Symbol" w:hAnsi="Symbol" w:hint="default"/>
      </w:rPr>
    </w:lvl>
    <w:lvl w:ilvl="3" w:tplc="6F6E6962" w:tentative="1">
      <w:start w:val="1"/>
      <w:numFmt w:val="bullet"/>
      <w:lvlText w:val=""/>
      <w:lvlJc w:val="left"/>
      <w:pPr>
        <w:tabs>
          <w:tab w:val="num" w:pos="2880"/>
        </w:tabs>
        <w:ind w:left="2880" w:hanging="360"/>
      </w:pPr>
      <w:rPr>
        <w:rFonts w:ascii="Symbol" w:hAnsi="Symbol" w:hint="default"/>
      </w:rPr>
    </w:lvl>
    <w:lvl w:ilvl="4" w:tplc="753E6810" w:tentative="1">
      <w:start w:val="1"/>
      <w:numFmt w:val="bullet"/>
      <w:lvlText w:val=""/>
      <w:lvlJc w:val="left"/>
      <w:pPr>
        <w:tabs>
          <w:tab w:val="num" w:pos="3600"/>
        </w:tabs>
        <w:ind w:left="3600" w:hanging="360"/>
      </w:pPr>
      <w:rPr>
        <w:rFonts w:ascii="Symbol" w:hAnsi="Symbol" w:hint="default"/>
      </w:rPr>
    </w:lvl>
    <w:lvl w:ilvl="5" w:tplc="9692C2FC" w:tentative="1">
      <w:start w:val="1"/>
      <w:numFmt w:val="bullet"/>
      <w:lvlText w:val=""/>
      <w:lvlJc w:val="left"/>
      <w:pPr>
        <w:tabs>
          <w:tab w:val="num" w:pos="4320"/>
        </w:tabs>
        <w:ind w:left="4320" w:hanging="360"/>
      </w:pPr>
      <w:rPr>
        <w:rFonts w:ascii="Symbol" w:hAnsi="Symbol" w:hint="default"/>
      </w:rPr>
    </w:lvl>
    <w:lvl w:ilvl="6" w:tplc="F8324834" w:tentative="1">
      <w:start w:val="1"/>
      <w:numFmt w:val="bullet"/>
      <w:lvlText w:val=""/>
      <w:lvlJc w:val="left"/>
      <w:pPr>
        <w:tabs>
          <w:tab w:val="num" w:pos="5040"/>
        </w:tabs>
        <w:ind w:left="5040" w:hanging="360"/>
      </w:pPr>
      <w:rPr>
        <w:rFonts w:ascii="Symbol" w:hAnsi="Symbol" w:hint="default"/>
      </w:rPr>
    </w:lvl>
    <w:lvl w:ilvl="7" w:tplc="694C000A" w:tentative="1">
      <w:start w:val="1"/>
      <w:numFmt w:val="bullet"/>
      <w:lvlText w:val=""/>
      <w:lvlJc w:val="left"/>
      <w:pPr>
        <w:tabs>
          <w:tab w:val="num" w:pos="5760"/>
        </w:tabs>
        <w:ind w:left="5760" w:hanging="360"/>
      </w:pPr>
      <w:rPr>
        <w:rFonts w:ascii="Symbol" w:hAnsi="Symbol" w:hint="default"/>
      </w:rPr>
    </w:lvl>
    <w:lvl w:ilvl="8" w:tplc="DA3A974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E2648F9"/>
    <w:multiLevelType w:val="hybridMultilevel"/>
    <w:tmpl w:val="95CC43E2"/>
    <w:lvl w:ilvl="0" w:tplc="C6CAD264">
      <w:start w:val="1"/>
      <w:numFmt w:val="bullet"/>
      <w:lvlText w:val=""/>
      <w:lvlJc w:val="left"/>
      <w:pPr>
        <w:ind w:left="720" w:hanging="360"/>
      </w:pPr>
      <w:rPr>
        <w:rFonts w:ascii="Symbol" w:hAnsi="Symbol" w:hint="default"/>
      </w:rPr>
    </w:lvl>
    <w:lvl w:ilvl="1" w:tplc="DA34A33E" w:tentative="1">
      <w:start w:val="1"/>
      <w:numFmt w:val="bullet"/>
      <w:lvlText w:val="o"/>
      <w:lvlJc w:val="left"/>
      <w:pPr>
        <w:ind w:left="1440" w:hanging="360"/>
      </w:pPr>
      <w:rPr>
        <w:rFonts w:ascii="Courier New" w:hAnsi="Courier New" w:cs="Courier New" w:hint="default"/>
      </w:rPr>
    </w:lvl>
    <w:lvl w:ilvl="2" w:tplc="EE8AD8F2" w:tentative="1">
      <w:start w:val="1"/>
      <w:numFmt w:val="bullet"/>
      <w:lvlText w:val=""/>
      <w:lvlJc w:val="left"/>
      <w:pPr>
        <w:ind w:left="2160" w:hanging="360"/>
      </w:pPr>
      <w:rPr>
        <w:rFonts w:ascii="Wingdings" w:hAnsi="Wingdings" w:hint="default"/>
      </w:rPr>
    </w:lvl>
    <w:lvl w:ilvl="3" w:tplc="513E21A8" w:tentative="1">
      <w:start w:val="1"/>
      <w:numFmt w:val="bullet"/>
      <w:lvlText w:val=""/>
      <w:lvlJc w:val="left"/>
      <w:pPr>
        <w:ind w:left="2880" w:hanging="360"/>
      </w:pPr>
      <w:rPr>
        <w:rFonts w:ascii="Symbol" w:hAnsi="Symbol" w:hint="default"/>
      </w:rPr>
    </w:lvl>
    <w:lvl w:ilvl="4" w:tplc="760E52D8" w:tentative="1">
      <w:start w:val="1"/>
      <w:numFmt w:val="bullet"/>
      <w:lvlText w:val="o"/>
      <w:lvlJc w:val="left"/>
      <w:pPr>
        <w:ind w:left="3600" w:hanging="360"/>
      </w:pPr>
      <w:rPr>
        <w:rFonts w:ascii="Courier New" w:hAnsi="Courier New" w:cs="Courier New" w:hint="default"/>
      </w:rPr>
    </w:lvl>
    <w:lvl w:ilvl="5" w:tplc="97F06A16" w:tentative="1">
      <w:start w:val="1"/>
      <w:numFmt w:val="bullet"/>
      <w:lvlText w:val=""/>
      <w:lvlJc w:val="left"/>
      <w:pPr>
        <w:ind w:left="4320" w:hanging="360"/>
      </w:pPr>
      <w:rPr>
        <w:rFonts w:ascii="Wingdings" w:hAnsi="Wingdings" w:hint="default"/>
      </w:rPr>
    </w:lvl>
    <w:lvl w:ilvl="6" w:tplc="6824CAF6" w:tentative="1">
      <w:start w:val="1"/>
      <w:numFmt w:val="bullet"/>
      <w:lvlText w:val=""/>
      <w:lvlJc w:val="left"/>
      <w:pPr>
        <w:ind w:left="5040" w:hanging="360"/>
      </w:pPr>
      <w:rPr>
        <w:rFonts w:ascii="Symbol" w:hAnsi="Symbol" w:hint="default"/>
      </w:rPr>
    </w:lvl>
    <w:lvl w:ilvl="7" w:tplc="B3647A7C" w:tentative="1">
      <w:start w:val="1"/>
      <w:numFmt w:val="bullet"/>
      <w:lvlText w:val="o"/>
      <w:lvlJc w:val="left"/>
      <w:pPr>
        <w:ind w:left="5760" w:hanging="360"/>
      </w:pPr>
      <w:rPr>
        <w:rFonts w:ascii="Courier New" w:hAnsi="Courier New" w:cs="Courier New" w:hint="default"/>
      </w:rPr>
    </w:lvl>
    <w:lvl w:ilvl="8" w:tplc="7FC4E110" w:tentative="1">
      <w:start w:val="1"/>
      <w:numFmt w:val="bullet"/>
      <w:lvlText w:val=""/>
      <w:lvlJc w:val="left"/>
      <w:pPr>
        <w:ind w:left="6480" w:hanging="360"/>
      </w:pPr>
      <w:rPr>
        <w:rFonts w:ascii="Wingdings" w:hAnsi="Wingdings" w:hint="default"/>
      </w:rPr>
    </w:lvl>
  </w:abstractNum>
  <w:abstractNum w:abstractNumId="23" w15:restartNumberingAfterBreak="0">
    <w:nsid w:val="7FB87734"/>
    <w:multiLevelType w:val="hybridMultilevel"/>
    <w:tmpl w:val="62C817DE"/>
    <w:lvl w:ilvl="0" w:tplc="475AA01C">
      <w:start w:val="1"/>
      <w:numFmt w:val="decimal"/>
      <w:lvlText w:val="%1)"/>
      <w:lvlJc w:val="left"/>
      <w:pPr>
        <w:ind w:left="720" w:hanging="360"/>
      </w:pPr>
      <w:rPr>
        <w:rFonts w:eastAsia="Times New Roman" w:hint="default"/>
        <w:color w:val="000000" w:themeColor="text1"/>
      </w:rPr>
    </w:lvl>
    <w:lvl w:ilvl="1" w:tplc="E5DCE05E" w:tentative="1">
      <w:start w:val="1"/>
      <w:numFmt w:val="lowerLetter"/>
      <w:lvlText w:val="%2."/>
      <w:lvlJc w:val="left"/>
      <w:pPr>
        <w:ind w:left="1440" w:hanging="360"/>
      </w:pPr>
    </w:lvl>
    <w:lvl w:ilvl="2" w:tplc="1624A4E2" w:tentative="1">
      <w:start w:val="1"/>
      <w:numFmt w:val="lowerRoman"/>
      <w:lvlText w:val="%3."/>
      <w:lvlJc w:val="right"/>
      <w:pPr>
        <w:ind w:left="2160" w:hanging="180"/>
      </w:pPr>
    </w:lvl>
    <w:lvl w:ilvl="3" w:tplc="04FA461E" w:tentative="1">
      <w:start w:val="1"/>
      <w:numFmt w:val="decimal"/>
      <w:lvlText w:val="%4."/>
      <w:lvlJc w:val="left"/>
      <w:pPr>
        <w:ind w:left="2880" w:hanging="360"/>
      </w:pPr>
    </w:lvl>
    <w:lvl w:ilvl="4" w:tplc="5936FD34" w:tentative="1">
      <w:start w:val="1"/>
      <w:numFmt w:val="lowerLetter"/>
      <w:lvlText w:val="%5."/>
      <w:lvlJc w:val="left"/>
      <w:pPr>
        <w:ind w:left="3600" w:hanging="360"/>
      </w:pPr>
    </w:lvl>
    <w:lvl w:ilvl="5" w:tplc="78BC2484" w:tentative="1">
      <w:start w:val="1"/>
      <w:numFmt w:val="lowerRoman"/>
      <w:lvlText w:val="%6."/>
      <w:lvlJc w:val="right"/>
      <w:pPr>
        <w:ind w:left="4320" w:hanging="180"/>
      </w:pPr>
    </w:lvl>
    <w:lvl w:ilvl="6" w:tplc="4BFEBC82" w:tentative="1">
      <w:start w:val="1"/>
      <w:numFmt w:val="decimal"/>
      <w:lvlText w:val="%7."/>
      <w:lvlJc w:val="left"/>
      <w:pPr>
        <w:ind w:left="5040" w:hanging="360"/>
      </w:pPr>
    </w:lvl>
    <w:lvl w:ilvl="7" w:tplc="5E78AA70" w:tentative="1">
      <w:start w:val="1"/>
      <w:numFmt w:val="lowerLetter"/>
      <w:lvlText w:val="%8."/>
      <w:lvlJc w:val="left"/>
      <w:pPr>
        <w:ind w:left="5760" w:hanging="360"/>
      </w:pPr>
    </w:lvl>
    <w:lvl w:ilvl="8" w:tplc="2868A1C8"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2"/>
  </w:num>
  <w:num w:numId="5">
    <w:abstractNumId w:val="22"/>
  </w:num>
  <w:num w:numId="6">
    <w:abstractNumId w:val="15"/>
  </w:num>
  <w:num w:numId="7">
    <w:abstractNumId w:val="7"/>
  </w:num>
  <w:num w:numId="8">
    <w:abstractNumId w:val="18"/>
  </w:num>
  <w:num w:numId="9">
    <w:abstractNumId w:val="21"/>
  </w:num>
  <w:num w:numId="10">
    <w:abstractNumId w:val="17"/>
  </w:num>
  <w:num w:numId="11">
    <w:abstractNumId w:val="10"/>
  </w:num>
  <w:num w:numId="12">
    <w:abstractNumId w:val="12"/>
  </w:num>
  <w:num w:numId="13">
    <w:abstractNumId w:val="5"/>
  </w:num>
  <w:num w:numId="14">
    <w:abstractNumId w:val="6"/>
  </w:num>
  <w:num w:numId="15">
    <w:abstractNumId w:val="9"/>
  </w:num>
  <w:num w:numId="16">
    <w:abstractNumId w:val="0"/>
  </w:num>
  <w:num w:numId="17">
    <w:abstractNumId w:val="11"/>
  </w:num>
  <w:num w:numId="18">
    <w:abstractNumId w:val="14"/>
  </w:num>
  <w:num w:numId="19">
    <w:abstractNumId w:val="20"/>
  </w:num>
  <w:num w:numId="20">
    <w:abstractNumId w:val="13"/>
  </w:num>
  <w:num w:numId="21">
    <w:abstractNumId w:val="23"/>
  </w:num>
  <w:num w:numId="22">
    <w:abstractNumId w:val="8"/>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F"/>
    <w:rsid w:val="00010B2B"/>
    <w:rsid w:val="00012EA0"/>
    <w:rsid w:val="000218FD"/>
    <w:rsid w:val="000430AD"/>
    <w:rsid w:val="00066F18"/>
    <w:rsid w:val="000765F9"/>
    <w:rsid w:val="000D0ABE"/>
    <w:rsid w:val="000D2B09"/>
    <w:rsid w:val="000E1487"/>
    <w:rsid w:val="000E4C08"/>
    <w:rsid w:val="001062CF"/>
    <w:rsid w:val="0011214A"/>
    <w:rsid w:val="0011423F"/>
    <w:rsid w:val="00121F35"/>
    <w:rsid w:val="00136811"/>
    <w:rsid w:val="00166882"/>
    <w:rsid w:val="001727D3"/>
    <w:rsid w:val="001844B2"/>
    <w:rsid w:val="001917CA"/>
    <w:rsid w:val="00194498"/>
    <w:rsid w:val="001B66F3"/>
    <w:rsid w:val="00231267"/>
    <w:rsid w:val="00235D4F"/>
    <w:rsid w:val="0024484E"/>
    <w:rsid w:val="00263347"/>
    <w:rsid w:val="002C2A7B"/>
    <w:rsid w:val="002C3A88"/>
    <w:rsid w:val="002E2527"/>
    <w:rsid w:val="003122DA"/>
    <w:rsid w:val="003176CA"/>
    <w:rsid w:val="003366A6"/>
    <w:rsid w:val="00342097"/>
    <w:rsid w:val="00357B9E"/>
    <w:rsid w:val="00371D12"/>
    <w:rsid w:val="003861E7"/>
    <w:rsid w:val="00386AC9"/>
    <w:rsid w:val="00394A14"/>
    <w:rsid w:val="00396A0D"/>
    <w:rsid w:val="003A423B"/>
    <w:rsid w:val="003D4CD4"/>
    <w:rsid w:val="003E6AB5"/>
    <w:rsid w:val="003E7526"/>
    <w:rsid w:val="00410F11"/>
    <w:rsid w:val="004250E0"/>
    <w:rsid w:val="00475973"/>
    <w:rsid w:val="00484210"/>
    <w:rsid w:val="004A2614"/>
    <w:rsid w:val="004A67A7"/>
    <w:rsid w:val="004C761E"/>
    <w:rsid w:val="004F4DCC"/>
    <w:rsid w:val="004F6F1E"/>
    <w:rsid w:val="00501D81"/>
    <w:rsid w:val="00502EBE"/>
    <w:rsid w:val="00513D3A"/>
    <w:rsid w:val="00535812"/>
    <w:rsid w:val="00551F22"/>
    <w:rsid w:val="00565F88"/>
    <w:rsid w:val="00585E9A"/>
    <w:rsid w:val="00586834"/>
    <w:rsid w:val="005C62C7"/>
    <w:rsid w:val="006009B0"/>
    <w:rsid w:val="0062595B"/>
    <w:rsid w:val="0063252A"/>
    <w:rsid w:val="00636C79"/>
    <w:rsid w:val="00642EC2"/>
    <w:rsid w:val="00644B59"/>
    <w:rsid w:val="0066710B"/>
    <w:rsid w:val="00667974"/>
    <w:rsid w:val="006B077E"/>
    <w:rsid w:val="006B1AA7"/>
    <w:rsid w:val="006B6C7F"/>
    <w:rsid w:val="006B7E70"/>
    <w:rsid w:val="006E25C8"/>
    <w:rsid w:val="00707F30"/>
    <w:rsid w:val="007106E4"/>
    <w:rsid w:val="00746CFC"/>
    <w:rsid w:val="0077218C"/>
    <w:rsid w:val="00786E4A"/>
    <w:rsid w:val="007B0DC2"/>
    <w:rsid w:val="007D46E3"/>
    <w:rsid w:val="007E3B45"/>
    <w:rsid w:val="007F28A3"/>
    <w:rsid w:val="008477FF"/>
    <w:rsid w:val="0088097D"/>
    <w:rsid w:val="00883AD7"/>
    <w:rsid w:val="00892674"/>
    <w:rsid w:val="008A70D1"/>
    <w:rsid w:val="008B5B81"/>
    <w:rsid w:val="008C1FD8"/>
    <w:rsid w:val="008F294F"/>
    <w:rsid w:val="00913FF5"/>
    <w:rsid w:val="0092274C"/>
    <w:rsid w:val="0092722C"/>
    <w:rsid w:val="00934C5E"/>
    <w:rsid w:val="00954D73"/>
    <w:rsid w:val="00976E12"/>
    <w:rsid w:val="00986530"/>
    <w:rsid w:val="009A1A9D"/>
    <w:rsid w:val="009B01C7"/>
    <w:rsid w:val="009D0F33"/>
    <w:rsid w:val="009D215C"/>
    <w:rsid w:val="009D6378"/>
    <w:rsid w:val="009F48AE"/>
    <w:rsid w:val="00A00ED1"/>
    <w:rsid w:val="00A11CFC"/>
    <w:rsid w:val="00A121AE"/>
    <w:rsid w:val="00A20EFC"/>
    <w:rsid w:val="00A45936"/>
    <w:rsid w:val="00A51836"/>
    <w:rsid w:val="00A85E78"/>
    <w:rsid w:val="00AC1905"/>
    <w:rsid w:val="00AF11A0"/>
    <w:rsid w:val="00B02EB6"/>
    <w:rsid w:val="00B15F75"/>
    <w:rsid w:val="00B448C4"/>
    <w:rsid w:val="00B63151"/>
    <w:rsid w:val="00B84C49"/>
    <w:rsid w:val="00B86991"/>
    <w:rsid w:val="00B93CF6"/>
    <w:rsid w:val="00B951AA"/>
    <w:rsid w:val="00BA6291"/>
    <w:rsid w:val="00BC2137"/>
    <w:rsid w:val="00BC49D0"/>
    <w:rsid w:val="00BE7F4E"/>
    <w:rsid w:val="00C05F8C"/>
    <w:rsid w:val="00C135AB"/>
    <w:rsid w:val="00C16BB7"/>
    <w:rsid w:val="00C20809"/>
    <w:rsid w:val="00C32E86"/>
    <w:rsid w:val="00C359BF"/>
    <w:rsid w:val="00C6080A"/>
    <w:rsid w:val="00C91C2E"/>
    <w:rsid w:val="00CA4F67"/>
    <w:rsid w:val="00CB4D35"/>
    <w:rsid w:val="00CC6F61"/>
    <w:rsid w:val="00D07657"/>
    <w:rsid w:val="00D12889"/>
    <w:rsid w:val="00D47A0D"/>
    <w:rsid w:val="00DA337A"/>
    <w:rsid w:val="00DB1A47"/>
    <w:rsid w:val="00DB2FBA"/>
    <w:rsid w:val="00DD55BE"/>
    <w:rsid w:val="00DD64D7"/>
    <w:rsid w:val="00DD65EA"/>
    <w:rsid w:val="00E277A3"/>
    <w:rsid w:val="00E4577B"/>
    <w:rsid w:val="00E574BA"/>
    <w:rsid w:val="00E85B48"/>
    <w:rsid w:val="00E97D36"/>
    <w:rsid w:val="00EA6B48"/>
    <w:rsid w:val="00F166AD"/>
    <w:rsid w:val="00F2794C"/>
    <w:rsid w:val="00F43325"/>
    <w:rsid w:val="00F77C80"/>
    <w:rsid w:val="00FA0F79"/>
    <w:rsid w:val="00FA1FCC"/>
    <w:rsid w:val="00FC25D9"/>
    <w:rsid w:val="00FD0D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C99C"/>
  <w15:chartTrackingRefBased/>
  <w15:docId w15:val="{95975AAD-E618-435A-B19D-5554958E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2CF"/>
    <w:rPr>
      <w:kern w:val="0"/>
      <w:lang w:val="en-US"/>
      <w14:ligatures w14:val="none"/>
    </w:rPr>
  </w:style>
  <w:style w:type="paragraph" w:styleId="Heading1">
    <w:name w:val="heading 1"/>
    <w:basedOn w:val="Normal"/>
    <w:next w:val="Normal"/>
    <w:link w:val="Heading1Char"/>
    <w:uiPriority w:val="9"/>
    <w:qFormat/>
    <w:rsid w:val="0010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2CF"/>
    <w:rPr>
      <w:rFonts w:eastAsiaTheme="majorEastAsia" w:cstheme="majorBidi"/>
      <w:color w:val="272727" w:themeColor="text1" w:themeTint="D8"/>
    </w:rPr>
  </w:style>
  <w:style w:type="paragraph" w:styleId="Title">
    <w:name w:val="Title"/>
    <w:basedOn w:val="Normal"/>
    <w:next w:val="Normal"/>
    <w:link w:val="TitleChar"/>
    <w:uiPriority w:val="10"/>
    <w:qFormat/>
    <w:rsid w:val="0010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2CF"/>
    <w:pPr>
      <w:spacing w:before="160"/>
      <w:jc w:val="center"/>
    </w:pPr>
    <w:rPr>
      <w:i/>
      <w:iCs/>
      <w:color w:val="404040" w:themeColor="text1" w:themeTint="BF"/>
    </w:rPr>
  </w:style>
  <w:style w:type="character" w:customStyle="1" w:styleId="QuoteChar">
    <w:name w:val="Quote Char"/>
    <w:basedOn w:val="DefaultParagraphFont"/>
    <w:link w:val="Quote"/>
    <w:uiPriority w:val="29"/>
    <w:rsid w:val="001062CF"/>
    <w:rPr>
      <w:i/>
      <w:iCs/>
      <w:color w:val="404040" w:themeColor="text1" w:themeTint="BF"/>
    </w:rPr>
  </w:style>
  <w:style w:type="paragraph" w:styleId="ListParagraph">
    <w:name w:val="List Paragraph"/>
    <w:basedOn w:val="Normal"/>
    <w:uiPriority w:val="34"/>
    <w:qFormat/>
    <w:rsid w:val="001062CF"/>
    <w:pPr>
      <w:ind w:left="720"/>
      <w:contextualSpacing/>
    </w:pPr>
  </w:style>
  <w:style w:type="character" w:styleId="IntenseEmphasis">
    <w:name w:val="Intense Emphasis"/>
    <w:basedOn w:val="DefaultParagraphFont"/>
    <w:uiPriority w:val="21"/>
    <w:qFormat/>
    <w:rsid w:val="001062CF"/>
    <w:rPr>
      <w:i/>
      <w:iCs/>
      <w:color w:val="0F4761" w:themeColor="accent1" w:themeShade="BF"/>
    </w:rPr>
  </w:style>
  <w:style w:type="paragraph" w:styleId="IntenseQuote">
    <w:name w:val="Intense Quote"/>
    <w:basedOn w:val="Normal"/>
    <w:next w:val="Normal"/>
    <w:link w:val="IntenseQuoteChar"/>
    <w:uiPriority w:val="30"/>
    <w:qFormat/>
    <w:rsid w:val="0010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2CF"/>
    <w:rPr>
      <w:i/>
      <w:iCs/>
      <w:color w:val="0F4761" w:themeColor="accent1" w:themeShade="BF"/>
    </w:rPr>
  </w:style>
  <w:style w:type="character" w:styleId="IntenseReference">
    <w:name w:val="Intense Reference"/>
    <w:basedOn w:val="DefaultParagraphFont"/>
    <w:uiPriority w:val="32"/>
    <w:qFormat/>
    <w:rsid w:val="001062CF"/>
    <w:rPr>
      <w:b/>
      <w:bCs/>
      <w:smallCaps/>
      <w:color w:val="0F4761" w:themeColor="accent1" w:themeShade="BF"/>
      <w:spacing w:val="5"/>
    </w:rPr>
  </w:style>
  <w:style w:type="table" w:styleId="TableGrid">
    <w:name w:val="Table Grid"/>
    <w:basedOn w:val="TableNormal"/>
    <w:uiPriority w:val="39"/>
    <w:rsid w:val="001062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6291"/>
    <w:pPr>
      <w:spacing w:after="0" w:line="240" w:lineRule="auto"/>
    </w:pPr>
    <w:rPr>
      <w:kern w:val="0"/>
      <w:lang w:val="en-US"/>
      <w14:ligatures w14:val="none"/>
    </w:rPr>
  </w:style>
  <w:style w:type="character" w:styleId="Strong">
    <w:name w:val="Strong"/>
    <w:basedOn w:val="DefaultParagraphFont"/>
    <w:uiPriority w:val="22"/>
    <w:qFormat/>
    <w:rsid w:val="00C6080A"/>
    <w:rPr>
      <w:b/>
      <w:bCs/>
    </w:rPr>
  </w:style>
  <w:style w:type="paragraph" w:styleId="BodyText">
    <w:name w:val="Body Text"/>
    <w:basedOn w:val="Normal"/>
    <w:link w:val="BodyTextChar"/>
    <w:uiPriority w:val="1"/>
    <w:qFormat/>
    <w:rsid w:val="00C6080A"/>
    <w:pPr>
      <w:widowControl w:val="0"/>
      <w:autoSpaceDE w:val="0"/>
      <w:autoSpaceDN w:val="0"/>
      <w:spacing w:after="0" w:line="240" w:lineRule="auto"/>
    </w:pPr>
    <w:rPr>
      <w:rFonts w:ascii="Times New Roman" w:eastAsia="Times New Roman" w:hAnsi="Times New Roman" w:cs="Times New Roman"/>
      <w:sz w:val="28"/>
      <w:szCs w:val="28"/>
      <w:lang w:val="lv-LV"/>
    </w:rPr>
  </w:style>
  <w:style w:type="character" w:customStyle="1" w:styleId="BodyTextChar">
    <w:name w:val="Body Text Char"/>
    <w:basedOn w:val="DefaultParagraphFont"/>
    <w:link w:val="BodyText"/>
    <w:uiPriority w:val="1"/>
    <w:rsid w:val="00C6080A"/>
    <w:rPr>
      <w:rFonts w:ascii="Times New Roman" w:eastAsia="Times New Roman" w:hAnsi="Times New Roman" w:cs="Times New Roman"/>
      <w:kern w:val="0"/>
      <w:sz w:val="28"/>
      <w:szCs w:val="28"/>
      <w14:ligatures w14:val="none"/>
    </w:rPr>
  </w:style>
  <w:style w:type="paragraph" w:styleId="Caption">
    <w:name w:val="caption"/>
    <w:basedOn w:val="Normal"/>
    <w:next w:val="Normal"/>
    <w:uiPriority w:val="99"/>
    <w:qFormat/>
    <w:rsid w:val="00E85B48"/>
    <w:pPr>
      <w:spacing w:after="0" w:line="240" w:lineRule="auto"/>
      <w:jc w:val="center"/>
    </w:pPr>
    <w:rPr>
      <w:rFonts w:ascii="Times New Roman" w:eastAsia="Times New Roman" w:hAnsi="Times New Roman" w:cs="Times New Roman"/>
      <w:sz w:val="40"/>
      <w:szCs w:val="40"/>
      <w:lang w:val="lv-LV"/>
    </w:rPr>
  </w:style>
  <w:style w:type="paragraph" w:styleId="NormalWeb">
    <w:name w:val="Normal (Web)"/>
    <w:basedOn w:val="Normal"/>
    <w:uiPriority w:val="99"/>
    <w:unhideWhenUsed/>
    <w:rsid w:val="00746CF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semiHidden/>
    <w:unhideWhenUsed/>
    <w:rsid w:val="00076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RDLIS/Rigas_gerbonis.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s.viis.gov.lv/Pages/Institutions/EducationProgramLicences/View.aspx?id=75005&amp;Source=https%253a%252f%252fis.viis.gov.lv%252fPages%252fInstitutions%252fEducationProgramLicences%252fDefaul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viis.gov.lv/Pages/Institutions/EducationProgramLicences/View.aspx?id=75005&amp;Source=https%253a%252f%252fis.viis.gov.lv%252fPages%252fInstitutions%252fEducationProgramLicences%252f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s.viis.gov.lv/Pages/Institutions/EducationProgramLicences/View.aspx?id=75005&amp;Source=https%253a%252f%252fis.viis.gov.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s://is.viis.gov.lv/Pages/Institutions/EducationProgramLicences/View.aspx?id=75007&amp;Source=https%253a%252f%252fis.viis.gov.lv%252fPages%252fInstitutions%252fEducationProgramLicences%252f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22425</Words>
  <Characters>12783</Characters>
  <Application>Microsoft Office Word</Application>
  <DocSecurity>0</DocSecurity>
  <Lines>106</Lines>
  <Paragraphs>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Cera</dc:creator>
  <cp:lastModifiedBy>Nataļja Sitņika</cp:lastModifiedBy>
  <cp:revision>2</cp:revision>
  <dcterms:created xsi:type="dcterms:W3CDTF">2025-11-24T08:06:00Z</dcterms:created>
  <dcterms:modified xsi:type="dcterms:W3CDTF">2025-11-24T08:06:00Z</dcterms:modified>
</cp:coreProperties>
</file>